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270DA" w:rsidRPr="00FB19B3" w:rsidRDefault="00F270DA">
      <w:pPr>
        <w:rPr>
          <w:u w:val="single"/>
        </w:rPr>
      </w:pPr>
      <w:bookmarkStart w:id="0" w:name="_GoBack"/>
      <w:bookmarkEnd w:id="0"/>
    </w:p>
    <w:p w:rsidR="00F270DA" w:rsidRPr="00FB19B3" w:rsidRDefault="003A5071">
      <w:pPr>
        <w:jc w:val="center"/>
        <w:rPr>
          <w:rFonts w:ascii="Times New Roman" w:eastAsia="Times New Roman" w:hAnsi="Times New Roman" w:cs="Times New Roman"/>
          <w:b/>
          <w:sz w:val="24"/>
          <w:u w:val="single"/>
        </w:rPr>
      </w:pPr>
      <w:r w:rsidRPr="00FB19B3">
        <w:rPr>
          <w:rFonts w:ascii="Times New Roman" w:eastAsia="Times New Roman" w:hAnsi="Times New Roman" w:cs="Times New Roman"/>
          <w:b/>
          <w:sz w:val="24"/>
          <w:highlight w:val="white"/>
          <w:u w:val="single"/>
        </w:rPr>
        <w:t>English III Honors</w:t>
      </w:r>
      <w:r w:rsidR="00FB19B3" w:rsidRPr="00FB19B3">
        <w:rPr>
          <w:rFonts w:ascii="Times New Roman" w:eastAsia="Times New Roman" w:hAnsi="Times New Roman" w:cs="Times New Roman"/>
          <w:b/>
          <w:sz w:val="24"/>
          <w:u w:val="single"/>
        </w:rPr>
        <w:t xml:space="preserve"> Syllabus</w:t>
      </w:r>
    </w:p>
    <w:p w:rsidR="00FB19B3" w:rsidRPr="00FB19B3" w:rsidRDefault="00FB19B3" w:rsidP="00FB19B3">
      <w:pPr>
        <w:jc w:val="center"/>
        <w:rPr>
          <w:i/>
        </w:rPr>
      </w:pPr>
      <w:r w:rsidRPr="00FB19B3">
        <w:rPr>
          <w:rFonts w:ascii="Calibri" w:eastAsia="Calibri" w:hAnsi="Calibri" w:cs="Calibri"/>
          <w:b/>
          <w:i/>
          <w:sz w:val="24"/>
          <w:highlight w:val="white"/>
        </w:rPr>
        <w:t>Brentwood High School</w:t>
      </w:r>
    </w:p>
    <w:p w:rsidR="00F270DA" w:rsidRDefault="00FB19B3">
      <w:pPr>
        <w:jc w:val="center"/>
      </w:pPr>
      <w:r>
        <w:rPr>
          <w:rFonts w:ascii="Calibri" w:eastAsia="Calibri" w:hAnsi="Calibri" w:cs="Calibri"/>
          <w:b/>
          <w:sz w:val="24"/>
        </w:rPr>
        <w:t>Instructor: Dr. White</w:t>
      </w:r>
    </w:p>
    <w:p w:rsidR="00F270DA" w:rsidRDefault="00F270DA"/>
    <w:p w:rsidR="00F270DA" w:rsidRDefault="003A5071" w:rsidP="00751E5B">
      <w:r>
        <w:rPr>
          <w:rFonts w:ascii="Calibri" w:eastAsia="Calibri" w:hAnsi="Calibri" w:cs="Calibri"/>
          <w:sz w:val="24"/>
          <w:highlight w:val="white"/>
        </w:rPr>
        <w:t xml:space="preserve">N.B:  </w:t>
      </w:r>
      <w:r w:rsidR="00751E5B">
        <w:rPr>
          <w:rFonts w:ascii="Calibri" w:eastAsia="Calibri" w:hAnsi="Calibri" w:cs="Calibri"/>
          <w:sz w:val="24"/>
        </w:rPr>
        <w:t xml:space="preserve">This is a tentative syllabus.  </w:t>
      </w:r>
      <w:r w:rsidR="00792016">
        <w:rPr>
          <w:rFonts w:ascii="Calibri" w:eastAsia="Calibri" w:hAnsi="Calibri" w:cs="Calibri"/>
          <w:sz w:val="24"/>
        </w:rPr>
        <w:t>I prefer to over-plan, so we’ll cover items as tim</w:t>
      </w:r>
      <w:r w:rsidR="00FB19B3">
        <w:rPr>
          <w:rFonts w:ascii="Calibri" w:eastAsia="Calibri" w:hAnsi="Calibri" w:cs="Calibri"/>
          <w:sz w:val="24"/>
        </w:rPr>
        <w:t>e allows.  I’ll keep you posted of any modifications.</w:t>
      </w:r>
    </w:p>
    <w:p w:rsidR="00F270DA" w:rsidRDefault="00F270DA">
      <w:pPr>
        <w:jc w:val="center"/>
      </w:pPr>
    </w:p>
    <w:p w:rsidR="00F270DA" w:rsidRDefault="00F270DA"/>
    <w:p w:rsidR="00F270DA" w:rsidRDefault="003A5071">
      <w:pPr>
        <w:jc w:val="center"/>
      </w:pPr>
      <w:r>
        <w:rPr>
          <w:rFonts w:ascii="Calibri" w:eastAsia="Calibri" w:hAnsi="Calibri" w:cs="Calibri"/>
          <w:b/>
          <w:sz w:val="24"/>
          <w:highlight w:val="white"/>
          <w:u w:val="single"/>
        </w:rPr>
        <w:t>1ST QUARTER</w:t>
      </w:r>
    </w:p>
    <w:p w:rsidR="00F270DA" w:rsidRDefault="00F270DA" w:rsidP="00FB19B3"/>
    <w:p w:rsidR="00F270DA" w:rsidRDefault="003A5071">
      <w:pPr>
        <w:ind w:firstLine="360"/>
      </w:pPr>
      <w:r>
        <w:rPr>
          <w:rFonts w:ascii="Calibri" w:eastAsia="Calibri" w:hAnsi="Calibri" w:cs="Calibri"/>
          <w:sz w:val="24"/>
          <w:highlight w:val="white"/>
        </w:rPr>
        <w:t xml:space="preserve">I.  </w:t>
      </w:r>
      <w:r>
        <w:rPr>
          <w:rFonts w:ascii="Calibri" w:eastAsia="Calibri" w:hAnsi="Calibri" w:cs="Calibri"/>
          <w:b/>
          <w:sz w:val="24"/>
          <w:highlight w:val="white"/>
          <w:u w:val="single"/>
        </w:rPr>
        <w:t xml:space="preserve">Puritan </w:t>
      </w:r>
      <w:proofErr w:type="gramStart"/>
      <w:r>
        <w:rPr>
          <w:rFonts w:ascii="Calibri" w:eastAsia="Calibri" w:hAnsi="Calibri" w:cs="Calibri"/>
          <w:b/>
          <w:sz w:val="24"/>
          <w:highlight w:val="white"/>
          <w:u w:val="single"/>
        </w:rPr>
        <w:t>Literature</w:t>
      </w:r>
      <w:r>
        <w:rPr>
          <w:rFonts w:ascii="Calibri" w:eastAsia="Calibri" w:hAnsi="Calibri" w:cs="Calibri"/>
          <w:b/>
          <w:sz w:val="24"/>
          <w:highlight w:val="white"/>
        </w:rPr>
        <w:t xml:space="preserve">  (</w:t>
      </w:r>
      <w:proofErr w:type="gramEnd"/>
      <w:r>
        <w:rPr>
          <w:rFonts w:ascii="Calibri" w:eastAsia="Calibri" w:hAnsi="Calibri" w:cs="Calibri"/>
          <w:b/>
          <w:sz w:val="24"/>
          <w:highlight w:val="white"/>
        </w:rPr>
        <w:t>1600s)</w:t>
      </w:r>
    </w:p>
    <w:p w:rsidR="00F270DA" w:rsidRDefault="00F270DA"/>
    <w:p w:rsidR="00F270DA" w:rsidRDefault="003A5071" w:rsidP="00792016">
      <w:pPr>
        <w:pStyle w:val="ListParagraph"/>
        <w:numPr>
          <w:ilvl w:val="0"/>
          <w:numId w:val="4"/>
        </w:numPr>
      </w:pPr>
      <w:r w:rsidRPr="00792016">
        <w:rPr>
          <w:rFonts w:ascii="Calibri" w:eastAsia="Calibri" w:hAnsi="Calibri" w:cs="Calibri"/>
          <w:sz w:val="24"/>
          <w:highlight w:val="white"/>
        </w:rPr>
        <w:t xml:space="preserve">Play: </w:t>
      </w:r>
      <w:r w:rsidRPr="00792016">
        <w:rPr>
          <w:rFonts w:ascii="Calibri" w:eastAsia="Calibri" w:hAnsi="Calibri" w:cs="Calibri"/>
          <w:i/>
          <w:sz w:val="24"/>
          <w:highlight w:val="white"/>
        </w:rPr>
        <w:t xml:space="preserve">The Crucible </w:t>
      </w:r>
      <w:r w:rsidRPr="00792016">
        <w:rPr>
          <w:rFonts w:ascii="Calibri" w:eastAsia="Calibri" w:hAnsi="Calibri" w:cs="Calibri"/>
          <w:sz w:val="24"/>
          <w:highlight w:val="white"/>
        </w:rPr>
        <w:t>(p. 134)</w:t>
      </w:r>
    </w:p>
    <w:p w:rsidR="00F270DA" w:rsidRDefault="003A5071" w:rsidP="00792016">
      <w:pPr>
        <w:pStyle w:val="ListParagraph"/>
        <w:numPr>
          <w:ilvl w:val="0"/>
          <w:numId w:val="4"/>
        </w:numPr>
      </w:pPr>
      <w:r w:rsidRPr="00792016">
        <w:rPr>
          <w:rFonts w:ascii="Calibri" w:eastAsia="Calibri" w:hAnsi="Calibri" w:cs="Calibri"/>
          <w:sz w:val="24"/>
          <w:highlight w:val="white"/>
        </w:rPr>
        <w:t>Poetry: “To My Dear and Loving Husband” (p. 114), “Upon the Burning of Our House” (p. 118), “</w:t>
      </w:r>
      <w:proofErr w:type="spellStart"/>
      <w:r w:rsidRPr="00792016">
        <w:rPr>
          <w:rFonts w:ascii="Calibri" w:eastAsia="Calibri" w:hAnsi="Calibri" w:cs="Calibri"/>
          <w:sz w:val="24"/>
          <w:highlight w:val="white"/>
        </w:rPr>
        <w:t>Huswifery</w:t>
      </w:r>
      <w:proofErr w:type="spellEnd"/>
      <w:r w:rsidRPr="00792016">
        <w:rPr>
          <w:rFonts w:ascii="Calibri" w:eastAsia="Calibri" w:hAnsi="Calibri" w:cs="Calibri"/>
          <w:sz w:val="24"/>
          <w:highlight w:val="white"/>
        </w:rPr>
        <w:t>” (p. 120)</w:t>
      </w:r>
    </w:p>
    <w:p w:rsidR="00F270DA" w:rsidRPr="00792016" w:rsidRDefault="00763C1C" w:rsidP="00792016">
      <w:pPr>
        <w:pStyle w:val="ListParagraph"/>
        <w:numPr>
          <w:ilvl w:val="0"/>
          <w:numId w:val="4"/>
        </w:numPr>
      </w:pPr>
      <w:r>
        <w:rPr>
          <w:rFonts w:ascii="Calibri" w:eastAsia="Calibri" w:hAnsi="Calibri" w:cs="Calibri"/>
          <w:sz w:val="24"/>
          <w:highlight w:val="white"/>
        </w:rPr>
        <w:t>Nonf</w:t>
      </w:r>
      <w:r w:rsidR="003A5071" w:rsidRPr="00792016">
        <w:rPr>
          <w:rFonts w:ascii="Calibri" w:eastAsia="Calibri" w:hAnsi="Calibri" w:cs="Calibri"/>
          <w:sz w:val="24"/>
          <w:highlight w:val="white"/>
        </w:rPr>
        <w:t xml:space="preserve">iction: </w:t>
      </w:r>
      <w:r w:rsidR="003A5071" w:rsidRPr="00792016">
        <w:rPr>
          <w:rFonts w:ascii="Calibri" w:eastAsia="Calibri" w:hAnsi="Calibri" w:cs="Calibri"/>
          <w:i/>
          <w:sz w:val="24"/>
          <w:highlight w:val="white"/>
        </w:rPr>
        <w:t xml:space="preserve">Sinners in the Hands of an Angry God </w:t>
      </w:r>
      <w:r w:rsidR="003A5071" w:rsidRPr="00792016">
        <w:rPr>
          <w:rFonts w:ascii="Calibri" w:eastAsia="Calibri" w:hAnsi="Calibri" w:cs="Calibri"/>
          <w:sz w:val="24"/>
          <w:highlight w:val="white"/>
        </w:rPr>
        <w:t>(p. 122)</w:t>
      </w:r>
    </w:p>
    <w:p w:rsidR="00792016" w:rsidRDefault="00792016" w:rsidP="00792016"/>
    <w:p w:rsidR="00FB19B3" w:rsidRDefault="00FB19B3"/>
    <w:p w:rsidR="00F270DA" w:rsidRDefault="00FB19B3">
      <w:r>
        <w:rPr>
          <w:rFonts w:ascii="Calibri" w:eastAsia="Calibri" w:hAnsi="Calibri" w:cs="Calibri"/>
          <w:sz w:val="24"/>
          <w:highlight w:val="white"/>
        </w:rPr>
        <w:t xml:space="preserve"> I</w:t>
      </w:r>
      <w:r w:rsidR="003A5071">
        <w:rPr>
          <w:rFonts w:ascii="Calibri" w:eastAsia="Calibri" w:hAnsi="Calibri" w:cs="Calibri"/>
          <w:sz w:val="24"/>
          <w:highlight w:val="white"/>
        </w:rPr>
        <w:t>I</w:t>
      </w:r>
      <w:proofErr w:type="gramStart"/>
      <w:r w:rsidR="003A5071">
        <w:rPr>
          <w:rFonts w:ascii="Calibri" w:eastAsia="Calibri" w:hAnsi="Calibri" w:cs="Calibri"/>
          <w:sz w:val="24"/>
          <w:highlight w:val="white"/>
        </w:rPr>
        <w:t xml:space="preserve">.  </w:t>
      </w:r>
      <w:r w:rsidR="003A5071">
        <w:rPr>
          <w:rFonts w:ascii="Calibri" w:eastAsia="Calibri" w:hAnsi="Calibri" w:cs="Calibri"/>
          <w:b/>
          <w:sz w:val="24"/>
          <w:highlight w:val="white"/>
          <w:u w:val="single"/>
        </w:rPr>
        <w:t>Revolutionary</w:t>
      </w:r>
      <w:proofErr w:type="gramEnd"/>
      <w:r w:rsidR="003A5071">
        <w:rPr>
          <w:rFonts w:ascii="Calibri" w:eastAsia="Calibri" w:hAnsi="Calibri" w:cs="Calibri"/>
          <w:b/>
          <w:sz w:val="24"/>
          <w:highlight w:val="white"/>
          <w:u w:val="single"/>
        </w:rPr>
        <w:t xml:space="preserve"> War Literature</w:t>
      </w:r>
      <w:r w:rsidR="003A5071">
        <w:rPr>
          <w:rFonts w:ascii="Calibri" w:eastAsia="Calibri" w:hAnsi="Calibri" w:cs="Calibri"/>
          <w:sz w:val="24"/>
          <w:highlight w:val="white"/>
        </w:rPr>
        <w:t xml:space="preserve">  </w:t>
      </w:r>
      <w:r w:rsidR="003A5071">
        <w:rPr>
          <w:rFonts w:ascii="Calibri" w:eastAsia="Calibri" w:hAnsi="Calibri" w:cs="Calibri"/>
          <w:b/>
          <w:sz w:val="24"/>
          <w:highlight w:val="white"/>
        </w:rPr>
        <w:t>(1770-1800)</w:t>
      </w:r>
    </w:p>
    <w:p w:rsidR="00F270DA" w:rsidRDefault="00F270DA">
      <w:pPr>
        <w:jc w:val="center"/>
      </w:pPr>
    </w:p>
    <w:p w:rsidR="00F270DA" w:rsidRDefault="003A5071" w:rsidP="00792016">
      <w:pPr>
        <w:pStyle w:val="ListParagraph"/>
        <w:numPr>
          <w:ilvl w:val="0"/>
          <w:numId w:val="5"/>
        </w:numPr>
      </w:pPr>
      <w:r w:rsidRPr="00792016">
        <w:rPr>
          <w:rFonts w:ascii="Calibri" w:eastAsia="Calibri" w:hAnsi="Calibri" w:cs="Calibri"/>
          <w:sz w:val="24"/>
          <w:highlight w:val="white"/>
        </w:rPr>
        <w:t xml:space="preserve">Essays: </w:t>
      </w:r>
      <w:r w:rsidRPr="00792016">
        <w:rPr>
          <w:rFonts w:ascii="Calibri" w:eastAsia="Calibri" w:hAnsi="Calibri" w:cs="Calibri"/>
          <w:i/>
          <w:sz w:val="24"/>
          <w:highlight w:val="white"/>
        </w:rPr>
        <w:t xml:space="preserve">Speech to the Virginia Convention </w:t>
      </w:r>
      <w:r w:rsidRPr="00792016">
        <w:rPr>
          <w:rFonts w:ascii="Calibri" w:eastAsia="Calibri" w:hAnsi="Calibri" w:cs="Calibri"/>
          <w:sz w:val="24"/>
          <w:highlight w:val="white"/>
        </w:rPr>
        <w:t xml:space="preserve">(p. 228), </w:t>
      </w:r>
      <w:r w:rsidRPr="00792016">
        <w:rPr>
          <w:rFonts w:ascii="Calibri" w:eastAsia="Calibri" w:hAnsi="Calibri" w:cs="Calibri"/>
          <w:i/>
          <w:sz w:val="24"/>
          <w:highlight w:val="white"/>
        </w:rPr>
        <w:t xml:space="preserve">The Declaration of Independence </w:t>
      </w:r>
      <w:r w:rsidRPr="00792016">
        <w:rPr>
          <w:rFonts w:ascii="Calibri" w:eastAsia="Calibri" w:hAnsi="Calibri" w:cs="Calibri"/>
          <w:sz w:val="24"/>
          <w:highlight w:val="white"/>
        </w:rPr>
        <w:t xml:space="preserve">(p. 238), </w:t>
      </w:r>
      <w:r w:rsidRPr="00792016">
        <w:rPr>
          <w:rFonts w:ascii="Calibri" w:eastAsia="Calibri" w:hAnsi="Calibri" w:cs="Calibri"/>
          <w:i/>
          <w:sz w:val="24"/>
          <w:highlight w:val="white"/>
        </w:rPr>
        <w:t xml:space="preserve">The Crisis </w:t>
      </w:r>
      <w:r w:rsidRPr="00792016">
        <w:rPr>
          <w:rFonts w:ascii="Calibri" w:eastAsia="Calibri" w:hAnsi="Calibri" w:cs="Calibri"/>
          <w:sz w:val="24"/>
          <w:highlight w:val="white"/>
        </w:rPr>
        <w:t>(p. 248)</w:t>
      </w:r>
    </w:p>
    <w:p w:rsidR="00F270DA" w:rsidRDefault="00F270DA">
      <w:pPr>
        <w:ind w:left="1080"/>
      </w:pPr>
    </w:p>
    <w:p w:rsidR="00F270DA" w:rsidRDefault="00F270DA">
      <w:pPr>
        <w:ind w:left="1080"/>
      </w:pPr>
    </w:p>
    <w:p w:rsidR="00F270DA" w:rsidRDefault="003A5071">
      <w:pPr>
        <w:jc w:val="center"/>
      </w:pPr>
      <w:r>
        <w:rPr>
          <w:rFonts w:ascii="Calibri" w:eastAsia="Calibri" w:hAnsi="Calibri" w:cs="Calibri"/>
          <w:b/>
          <w:sz w:val="24"/>
          <w:highlight w:val="white"/>
          <w:u w:val="single"/>
        </w:rPr>
        <w:t>2ND QUARTER</w:t>
      </w:r>
    </w:p>
    <w:p w:rsidR="00F270DA" w:rsidRDefault="00F270DA">
      <w:pPr>
        <w:ind w:left="720"/>
      </w:pPr>
    </w:p>
    <w:p w:rsidR="00F270DA" w:rsidRDefault="003A5071">
      <w:r>
        <w:rPr>
          <w:rFonts w:ascii="Calibri" w:eastAsia="Calibri" w:hAnsi="Calibri" w:cs="Calibri"/>
          <w:sz w:val="24"/>
          <w:highlight w:val="white"/>
        </w:rPr>
        <w:t xml:space="preserve">     I.  </w:t>
      </w:r>
      <w:proofErr w:type="gramStart"/>
      <w:r>
        <w:rPr>
          <w:rFonts w:ascii="Calibri" w:eastAsia="Calibri" w:hAnsi="Calibri" w:cs="Calibri"/>
          <w:b/>
          <w:sz w:val="24"/>
          <w:highlight w:val="white"/>
          <w:u w:val="single"/>
        </w:rPr>
        <w:t>Romanticism</w:t>
      </w:r>
      <w:r>
        <w:rPr>
          <w:rFonts w:ascii="Calibri" w:eastAsia="Calibri" w:hAnsi="Calibri" w:cs="Calibri"/>
          <w:b/>
          <w:sz w:val="24"/>
          <w:highlight w:val="white"/>
        </w:rPr>
        <w:t xml:space="preserve">  (</w:t>
      </w:r>
      <w:proofErr w:type="gramEnd"/>
      <w:r>
        <w:rPr>
          <w:rFonts w:ascii="Calibri" w:eastAsia="Calibri" w:hAnsi="Calibri" w:cs="Calibri"/>
          <w:b/>
          <w:sz w:val="24"/>
          <w:highlight w:val="white"/>
        </w:rPr>
        <w:t>1800-1855)</w:t>
      </w:r>
    </w:p>
    <w:p w:rsidR="00F270DA" w:rsidRDefault="00F270DA"/>
    <w:p w:rsidR="00F270DA" w:rsidRDefault="003A5071" w:rsidP="00792016">
      <w:pPr>
        <w:pStyle w:val="ListParagraph"/>
        <w:numPr>
          <w:ilvl w:val="0"/>
          <w:numId w:val="6"/>
        </w:numPr>
      </w:pPr>
      <w:r w:rsidRPr="00792016">
        <w:rPr>
          <w:rFonts w:ascii="Calibri" w:eastAsia="Calibri" w:hAnsi="Calibri" w:cs="Calibri"/>
          <w:sz w:val="24"/>
          <w:highlight w:val="white"/>
        </w:rPr>
        <w:t>Short Story:  “The Devil and Tom Walker” (p. 318)</w:t>
      </w:r>
    </w:p>
    <w:p w:rsidR="00F270DA" w:rsidRPr="00792016" w:rsidRDefault="003A5071" w:rsidP="00792016">
      <w:pPr>
        <w:pStyle w:val="ListParagraph"/>
        <w:numPr>
          <w:ilvl w:val="0"/>
          <w:numId w:val="6"/>
        </w:numPr>
      </w:pPr>
      <w:r w:rsidRPr="00792016">
        <w:rPr>
          <w:rFonts w:ascii="Calibri" w:eastAsia="Calibri" w:hAnsi="Calibri" w:cs="Calibri"/>
          <w:sz w:val="24"/>
          <w:highlight w:val="white"/>
        </w:rPr>
        <w:t>Poetry: “</w:t>
      </w:r>
      <w:proofErr w:type="spellStart"/>
      <w:r w:rsidRPr="00792016">
        <w:rPr>
          <w:rFonts w:ascii="Calibri" w:eastAsia="Calibri" w:hAnsi="Calibri" w:cs="Calibri"/>
          <w:sz w:val="24"/>
          <w:highlight w:val="white"/>
        </w:rPr>
        <w:t>Thanatopsis</w:t>
      </w:r>
      <w:proofErr w:type="spellEnd"/>
      <w:r w:rsidRPr="00792016">
        <w:rPr>
          <w:rFonts w:ascii="Calibri" w:eastAsia="Calibri" w:hAnsi="Calibri" w:cs="Calibri"/>
          <w:sz w:val="24"/>
          <w:highlight w:val="white"/>
        </w:rPr>
        <w:t>” (p. 336), “A Psalm of Life” (p. 342), “The Tide Rises, the Tide Falls” (p. 346), “The Chambered Nautilus” (p. 348), “Snowbound” (p. 354), “The First Snowfall” (p. 362)</w:t>
      </w:r>
    </w:p>
    <w:p w:rsidR="00792016" w:rsidRDefault="00792016"/>
    <w:p w:rsidR="00F270DA" w:rsidRDefault="003A5071">
      <w:r>
        <w:rPr>
          <w:rFonts w:ascii="Calibri" w:eastAsia="Calibri" w:hAnsi="Calibri" w:cs="Calibri"/>
          <w:i/>
          <w:sz w:val="24"/>
          <w:highlight w:val="white"/>
        </w:rPr>
        <w:t xml:space="preserve">    </w:t>
      </w:r>
      <w:r>
        <w:rPr>
          <w:rFonts w:ascii="Calibri" w:eastAsia="Calibri" w:hAnsi="Calibri" w:cs="Calibri"/>
          <w:sz w:val="24"/>
          <w:highlight w:val="white"/>
        </w:rPr>
        <w:t>II</w:t>
      </w:r>
      <w:proofErr w:type="gramStart"/>
      <w:r>
        <w:rPr>
          <w:rFonts w:ascii="Calibri" w:eastAsia="Calibri" w:hAnsi="Calibri" w:cs="Calibri"/>
          <w:sz w:val="24"/>
          <w:highlight w:val="white"/>
        </w:rPr>
        <w:t xml:space="preserve">.  </w:t>
      </w:r>
      <w:r>
        <w:rPr>
          <w:rFonts w:ascii="Calibri" w:eastAsia="Calibri" w:hAnsi="Calibri" w:cs="Calibri"/>
          <w:b/>
          <w:sz w:val="24"/>
          <w:highlight w:val="white"/>
          <w:u w:val="single"/>
        </w:rPr>
        <w:t>Transcendentalism</w:t>
      </w:r>
      <w:proofErr w:type="gramEnd"/>
      <w:r>
        <w:rPr>
          <w:rFonts w:ascii="Calibri" w:eastAsia="Calibri" w:hAnsi="Calibri" w:cs="Calibri"/>
          <w:b/>
          <w:sz w:val="24"/>
          <w:highlight w:val="white"/>
        </w:rPr>
        <w:t xml:space="preserve">  (1850-1855)</w:t>
      </w:r>
    </w:p>
    <w:p w:rsidR="00F270DA" w:rsidRDefault="00F270DA">
      <w:pPr>
        <w:ind w:left="640"/>
      </w:pPr>
    </w:p>
    <w:p w:rsidR="00F270DA" w:rsidRDefault="003A5071" w:rsidP="00792016">
      <w:pPr>
        <w:pStyle w:val="ListParagraph"/>
        <w:numPr>
          <w:ilvl w:val="0"/>
          <w:numId w:val="7"/>
        </w:numPr>
      </w:pPr>
      <w:r w:rsidRPr="00792016">
        <w:rPr>
          <w:rFonts w:ascii="Calibri" w:eastAsia="Calibri" w:hAnsi="Calibri" w:cs="Calibri"/>
          <w:sz w:val="24"/>
          <w:highlight w:val="white"/>
        </w:rPr>
        <w:t xml:space="preserve">Essays: </w:t>
      </w:r>
      <w:r w:rsidRPr="00792016">
        <w:rPr>
          <w:rFonts w:ascii="Calibri" w:eastAsia="Calibri" w:hAnsi="Calibri" w:cs="Calibri"/>
          <w:i/>
          <w:sz w:val="24"/>
          <w:highlight w:val="white"/>
        </w:rPr>
        <w:t xml:space="preserve">Self-Reliance </w:t>
      </w:r>
      <w:r w:rsidRPr="00792016">
        <w:rPr>
          <w:rFonts w:ascii="Calibri" w:eastAsia="Calibri" w:hAnsi="Calibri" w:cs="Calibri"/>
          <w:sz w:val="24"/>
          <w:highlight w:val="white"/>
        </w:rPr>
        <w:t xml:space="preserve">(p. 368), </w:t>
      </w:r>
      <w:r w:rsidRPr="00792016">
        <w:rPr>
          <w:rFonts w:ascii="Calibri" w:eastAsia="Calibri" w:hAnsi="Calibri" w:cs="Calibri"/>
          <w:i/>
          <w:sz w:val="24"/>
          <w:highlight w:val="white"/>
        </w:rPr>
        <w:t xml:space="preserve">Nature </w:t>
      </w:r>
      <w:r w:rsidRPr="00792016">
        <w:rPr>
          <w:rFonts w:ascii="Calibri" w:eastAsia="Calibri" w:hAnsi="Calibri" w:cs="Calibri"/>
          <w:sz w:val="24"/>
          <w:highlight w:val="white"/>
        </w:rPr>
        <w:t xml:space="preserve">(p. 373), </w:t>
      </w:r>
      <w:r w:rsidRPr="00792016">
        <w:rPr>
          <w:rFonts w:ascii="Calibri" w:eastAsia="Calibri" w:hAnsi="Calibri" w:cs="Calibri"/>
          <w:i/>
          <w:sz w:val="24"/>
          <w:highlight w:val="white"/>
        </w:rPr>
        <w:t xml:space="preserve">Walden </w:t>
      </w:r>
      <w:r w:rsidRPr="00792016">
        <w:rPr>
          <w:rFonts w:ascii="Calibri" w:eastAsia="Calibri" w:hAnsi="Calibri" w:cs="Calibri"/>
          <w:sz w:val="24"/>
          <w:highlight w:val="white"/>
        </w:rPr>
        <w:t xml:space="preserve">(p. 378), </w:t>
      </w:r>
      <w:r w:rsidRPr="00792016">
        <w:rPr>
          <w:rFonts w:ascii="Calibri" w:eastAsia="Calibri" w:hAnsi="Calibri" w:cs="Calibri"/>
          <w:i/>
          <w:sz w:val="24"/>
          <w:highlight w:val="white"/>
        </w:rPr>
        <w:t xml:space="preserve">Civil Disobedience </w:t>
      </w:r>
      <w:r w:rsidRPr="00792016">
        <w:rPr>
          <w:rFonts w:ascii="Calibri" w:eastAsia="Calibri" w:hAnsi="Calibri" w:cs="Calibri"/>
          <w:sz w:val="24"/>
          <w:highlight w:val="white"/>
        </w:rPr>
        <w:t>(p. 390)</w:t>
      </w:r>
    </w:p>
    <w:p w:rsidR="00792016" w:rsidRPr="00792016" w:rsidRDefault="003A5071" w:rsidP="00792016">
      <w:pPr>
        <w:pStyle w:val="ListParagraph"/>
        <w:numPr>
          <w:ilvl w:val="0"/>
          <w:numId w:val="7"/>
        </w:numPr>
        <w:rPr>
          <w:rFonts w:ascii="Calibri" w:eastAsia="Calibri" w:hAnsi="Calibri" w:cs="Calibri"/>
          <w:sz w:val="24"/>
          <w:highlight w:val="white"/>
        </w:rPr>
      </w:pPr>
      <w:r w:rsidRPr="00792016">
        <w:rPr>
          <w:rFonts w:ascii="Calibri" w:eastAsia="Calibri" w:hAnsi="Calibri" w:cs="Calibri"/>
          <w:sz w:val="24"/>
          <w:highlight w:val="white"/>
        </w:rPr>
        <w:t xml:space="preserve">Speech: </w:t>
      </w:r>
      <w:r w:rsidRPr="00792016">
        <w:rPr>
          <w:rFonts w:ascii="Calibri" w:eastAsia="Calibri" w:hAnsi="Calibri" w:cs="Calibri"/>
          <w:i/>
          <w:sz w:val="24"/>
          <w:highlight w:val="white"/>
        </w:rPr>
        <w:t>On Civil Disobedience</w:t>
      </w:r>
      <w:r w:rsidR="00792016" w:rsidRPr="00792016">
        <w:rPr>
          <w:rFonts w:ascii="Calibri" w:eastAsia="Calibri" w:hAnsi="Calibri" w:cs="Calibri"/>
          <w:sz w:val="24"/>
          <w:highlight w:val="white"/>
        </w:rPr>
        <w:t xml:space="preserve"> (p. 400)</w:t>
      </w:r>
    </w:p>
    <w:p w:rsidR="00F270DA" w:rsidRDefault="00792016" w:rsidP="00792016">
      <w:pPr>
        <w:ind w:left="1000" w:hanging="359"/>
      </w:pPr>
      <w:r>
        <w:rPr>
          <w:rFonts w:ascii="Calibri" w:eastAsia="Calibri" w:hAnsi="Calibri" w:cs="Calibri"/>
          <w:sz w:val="24"/>
          <w:highlight w:val="white"/>
        </w:rPr>
        <w:lastRenderedPageBreak/>
        <w:t xml:space="preserve">      </w:t>
      </w:r>
      <w:r w:rsidR="003A5071" w:rsidRPr="00792016">
        <w:rPr>
          <w:rFonts w:ascii="Calibri" w:eastAsia="Calibri" w:hAnsi="Calibri" w:cs="Calibri"/>
          <w:sz w:val="24"/>
          <w:highlight w:val="white"/>
        </w:rPr>
        <w:t>Nonfiction: “Woman in the Nineteenth Century” (p. 402)</w:t>
      </w:r>
      <w:r>
        <w:rPr>
          <w:rFonts w:ascii="Calibri" w:eastAsia="Calibri" w:hAnsi="Calibri" w:cs="Calibri"/>
          <w:sz w:val="24"/>
        </w:rPr>
        <w:t>,</w:t>
      </w:r>
      <w:r w:rsidRPr="00792016">
        <w:rPr>
          <w:rFonts w:ascii="Calibri" w:eastAsia="Calibri" w:hAnsi="Calibri" w:cs="Calibri"/>
          <w:i/>
          <w:sz w:val="24"/>
          <w:highlight w:val="white"/>
        </w:rPr>
        <w:t xml:space="preserve"> </w:t>
      </w:r>
      <w:r>
        <w:rPr>
          <w:rFonts w:ascii="Calibri" w:eastAsia="Calibri" w:hAnsi="Calibri" w:cs="Calibri"/>
          <w:i/>
          <w:sz w:val="24"/>
          <w:highlight w:val="white"/>
        </w:rPr>
        <w:t xml:space="preserve">Letter from Birmingham Jail </w:t>
      </w:r>
      <w:r>
        <w:rPr>
          <w:rFonts w:ascii="Calibri" w:eastAsia="Calibri" w:hAnsi="Calibri" w:cs="Calibri"/>
          <w:sz w:val="24"/>
          <w:highlight w:val="white"/>
        </w:rPr>
        <w:t>(p. 1202)</w:t>
      </w:r>
    </w:p>
    <w:p w:rsidR="00F270DA" w:rsidRPr="00792016" w:rsidRDefault="003A5071" w:rsidP="00792016">
      <w:pPr>
        <w:pStyle w:val="ListParagraph"/>
        <w:numPr>
          <w:ilvl w:val="0"/>
          <w:numId w:val="7"/>
        </w:numPr>
      </w:pPr>
      <w:r w:rsidRPr="00792016">
        <w:rPr>
          <w:rFonts w:ascii="Calibri" w:eastAsia="Calibri" w:hAnsi="Calibri" w:cs="Calibri"/>
          <w:sz w:val="24"/>
          <w:highlight w:val="white"/>
        </w:rPr>
        <w:t xml:space="preserve"> Poetry: Whitman and Dickinson (pp. 530-554)</w:t>
      </w:r>
    </w:p>
    <w:p w:rsidR="00F270DA" w:rsidRDefault="00F270DA"/>
    <w:p w:rsidR="00F270DA" w:rsidRDefault="003A5071">
      <w:r>
        <w:rPr>
          <w:rFonts w:ascii="Calibri" w:eastAsia="Calibri" w:hAnsi="Calibri" w:cs="Calibri"/>
          <w:sz w:val="24"/>
          <w:highlight w:val="white"/>
        </w:rPr>
        <w:t xml:space="preserve">    III</w:t>
      </w:r>
      <w:proofErr w:type="gramStart"/>
      <w:r>
        <w:rPr>
          <w:rFonts w:ascii="Calibri" w:eastAsia="Calibri" w:hAnsi="Calibri" w:cs="Calibri"/>
          <w:sz w:val="24"/>
          <w:highlight w:val="white"/>
        </w:rPr>
        <w:t xml:space="preserve">.  </w:t>
      </w:r>
      <w:r>
        <w:rPr>
          <w:rFonts w:ascii="Calibri" w:eastAsia="Calibri" w:hAnsi="Calibri" w:cs="Calibri"/>
          <w:b/>
          <w:sz w:val="24"/>
          <w:highlight w:val="white"/>
          <w:u w:val="single"/>
        </w:rPr>
        <w:t>Dark</w:t>
      </w:r>
      <w:proofErr w:type="gramEnd"/>
      <w:r>
        <w:rPr>
          <w:rFonts w:ascii="Calibri" w:eastAsia="Calibri" w:hAnsi="Calibri" w:cs="Calibri"/>
          <w:b/>
          <w:sz w:val="24"/>
          <w:highlight w:val="white"/>
          <w:u w:val="single"/>
        </w:rPr>
        <w:t xml:space="preserve"> Romanticism  and  Civil War Literature </w:t>
      </w:r>
      <w:r>
        <w:rPr>
          <w:rFonts w:ascii="Calibri" w:eastAsia="Calibri" w:hAnsi="Calibri" w:cs="Calibri"/>
          <w:b/>
          <w:sz w:val="24"/>
          <w:highlight w:val="white"/>
        </w:rPr>
        <w:t>(1840-1855)</w:t>
      </w:r>
    </w:p>
    <w:p w:rsidR="00F270DA" w:rsidRDefault="00F270DA"/>
    <w:p w:rsidR="00F270DA" w:rsidRDefault="003A5071" w:rsidP="00792016">
      <w:pPr>
        <w:pStyle w:val="ListParagraph"/>
        <w:numPr>
          <w:ilvl w:val="0"/>
          <w:numId w:val="8"/>
        </w:numPr>
      </w:pPr>
      <w:r w:rsidRPr="00792016">
        <w:rPr>
          <w:rFonts w:ascii="Calibri" w:eastAsia="Calibri" w:hAnsi="Calibri" w:cs="Calibri"/>
          <w:sz w:val="24"/>
          <w:highlight w:val="white"/>
        </w:rPr>
        <w:t>Short Stories: “The Fall of the House of Usher” (p. 410), “The Minister’s Black Veil” (p. 468)</w:t>
      </w:r>
    </w:p>
    <w:p w:rsidR="00F270DA" w:rsidRDefault="003A5071" w:rsidP="00792016">
      <w:pPr>
        <w:pStyle w:val="ListParagraph"/>
        <w:numPr>
          <w:ilvl w:val="0"/>
          <w:numId w:val="8"/>
        </w:numPr>
      </w:pPr>
      <w:r w:rsidRPr="00792016">
        <w:rPr>
          <w:rFonts w:ascii="Calibri" w:eastAsia="Calibri" w:hAnsi="Calibri" w:cs="Calibri"/>
          <w:sz w:val="24"/>
          <w:highlight w:val="white"/>
        </w:rPr>
        <w:t>Poetry: “The Raven” (p. 435)</w:t>
      </w:r>
    </w:p>
    <w:p w:rsidR="00F270DA" w:rsidRDefault="003A5071" w:rsidP="00792016">
      <w:pPr>
        <w:pStyle w:val="ListParagraph"/>
        <w:numPr>
          <w:ilvl w:val="0"/>
          <w:numId w:val="8"/>
        </w:numPr>
      </w:pPr>
      <w:r w:rsidRPr="00792016">
        <w:rPr>
          <w:rFonts w:ascii="Calibri" w:eastAsia="Calibri" w:hAnsi="Calibri" w:cs="Calibri"/>
          <w:sz w:val="24"/>
          <w:highlight w:val="white"/>
        </w:rPr>
        <w:t xml:space="preserve">Novel Excerpt: </w:t>
      </w:r>
      <w:r w:rsidRPr="00792016">
        <w:rPr>
          <w:rFonts w:ascii="Calibri" w:eastAsia="Calibri" w:hAnsi="Calibri" w:cs="Calibri"/>
          <w:i/>
          <w:sz w:val="24"/>
          <w:highlight w:val="white"/>
        </w:rPr>
        <w:t xml:space="preserve">Moby-Dick </w:t>
      </w:r>
      <w:r w:rsidRPr="00792016">
        <w:rPr>
          <w:rFonts w:ascii="Calibri" w:eastAsia="Calibri" w:hAnsi="Calibri" w:cs="Calibri"/>
          <w:sz w:val="24"/>
          <w:highlight w:val="white"/>
        </w:rPr>
        <w:t xml:space="preserve">(464), </w:t>
      </w:r>
      <w:r w:rsidRPr="00792016">
        <w:rPr>
          <w:rFonts w:ascii="Calibri" w:eastAsia="Calibri" w:hAnsi="Calibri" w:cs="Calibri"/>
          <w:i/>
          <w:sz w:val="24"/>
          <w:highlight w:val="white"/>
        </w:rPr>
        <w:t xml:space="preserve">The Scarlet Letter </w:t>
      </w:r>
      <w:r w:rsidRPr="00792016">
        <w:rPr>
          <w:rFonts w:ascii="Calibri" w:eastAsia="Calibri" w:hAnsi="Calibri" w:cs="Calibri"/>
          <w:sz w:val="24"/>
          <w:highlight w:val="white"/>
        </w:rPr>
        <w:t>(p. 466)</w:t>
      </w:r>
    </w:p>
    <w:p w:rsidR="00FB19B3" w:rsidRDefault="00FB19B3"/>
    <w:p w:rsidR="00F270DA" w:rsidRDefault="003A5071">
      <w:r>
        <w:rPr>
          <w:rFonts w:ascii="Calibri" w:eastAsia="Calibri" w:hAnsi="Calibri" w:cs="Calibri"/>
          <w:sz w:val="24"/>
          <w:highlight w:val="white"/>
        </w:rPr>
        <w:t xml:space="preserve">    IV</w:t>
      </w:r>
      <w:proofErr w:type="gramStart"/>
      <w:r>
        <w:rPr>
          <w:rFonts w:ascii="Calibri" w:eastAsia="Calibri" w:hAnsi="Calibri" w:cs="Calibri"/>
          <w:sz w:val="24"/>
          <w:highlight w:val="white"/>
        </w:rPr>
        <w:t xml:space="preserve">.  </w:t>
      </w:r>
      <w:r>
        <w:rPr>
          <w:rFonts w:ascii="Calibri" w:eastAsia="Calibri" w:hAnsi="Calibri" w:cs="Calibri"/>
          <w:b/>
          <w:sz w:val="24"/>
          <w:highlight w:val="white"/>
          <w:u w:val="single"/>
        </w:rPr>
        <w:t>Research</w:t>
      </w:r>
      <w:proofErr w:type="gramEnd"/>
      <w:r>
        <w:rPr>
          <w:rFonts w:ascii="Calibri" w:eastAsia="Calibri" w:hAnsi="Calibri" w:cs="Calibri"/>
          <w:b/>
          <w:sz w:val="24"/>
          <w:highlight w:val="white"/>
          <w:u w:val="single"/>
        </w:rPr>
        <w:t xml:space="preserve"> Paper</w:t>
      </w:r>
    </w:p>
    <w:p w:rsidR="00F270DA" w:rsidRDefault="00F270DA"/>
    <w:p w:rsidR="00F270DA" w:rsidRDefault="00F270DA"/>
    <w:p w:rsidR="00F270DA" w:rsidRDefault="003A5071">
      <w:pPr>
        <w:jc w:val="center"/>
      </w:pPr>
      <w:r>
        <w:rPr>
          <w:rFonts w:ascii="Calibri" w:eastAsia="Calibri" w:hAnsi="Calibri" w:cs="Calibri"/>
          <w:b/>
          <w:sz w:val="24"/>
          <w:highlight w:val="white"/>
          <w:u w:val="single"/>
        </w:rPr>
        <w:t>3RD QUARTER</w:t>
      </w:r>
    </w:p>
    <w:p w:rsidR="00F270DA" w:rsidRDefault="00F270DA">
      <w:pPr>
        <w:ind w:left="640"/>
      </w:pPr>
    </w:p>
    <w:p w:rsidR="00F270DA" w:rsidRDefault="003A5071">
      <w:r>
        <w:rPr>
          <w:rFonts w:ascii="Calibri" w:eastAsia="Calibri" w:hAnsi="Calibri" w:cs="Calibri"/>
          <w:sz w:val="24"/>
          <w:highlight w:val="white"/>
        </w:rPr>
        <w:t xml:space="preserve">       I.  </w:t>
      </w:r>
      <w:r>
        <w:rPr>
          <w:rFonts w:ascii="Calibri" w:eastAsia="Calibri" w:hAnsi="Calibri" w:cs="Calibri"/>
          <w:b/>
          <w:sz w:val="24"/>
          <w:highlight w:val="white"/>
          <w:u w:val="single"/>
        </w:rPr>
        <w:t>Realism</w:t>
      </w:r>
      <w:r>
        <w:rPr>
          <w:rFonts w:ascii="Calibri" w:eastAsia="Calibri" w:hAnsi="Calibri" w:cs="Calibri"/>
          <w:b/>
          <w:sz w:val="24"/>
          <w:highlight w:val="white"/>
        </w:rPr>
        <w:t xml:space="preserve"> (1855-1870)</w:t>
      </w:r>
    </w:p>
    <w:p w:rsidR="00F270DA" w:rsidRDefault="00F270DA">
      <w:pPr>
        <w:ind w:left="640"/>
      </w:pPr>
    </w:p>
    <w:p w:rsidR="00F270DA" w:rsidRDefault="003A5071" w:rsidP="00792016">
      <w:pPr>
        <w:pStyle w:val="ListParagraph"/>
        <w:numPr>
          <w:ilvl w:val="0"/>
          <w:numId w:val="9"/>
        </w:numPr>
      </w:pPr>
      <w:r w:rsidRPr="00792016">
        <w:rPr>
          <w:rFonts w:ascii="Calibri" w:eastAsia="Calibri" w:hAnsi="Calibri" w:cs="Calibri"/>
          <w:sz w:val="24"/>
          <w:highlight w:val="white"/>
        </w:rPr>
        <w:t xml:space="preserve">Novel: </w:t>
      </w:r>
      <w:r w:rsidRPr="00792016">
        <w:rPr>
          <w:rFonts w:ascii="Calibri" w:eastAsia="Calibri" w:hAnsi="Calibri" w:cs="Calibri"/>
          <w:i/>
          <w:sz w:val="24"/>
          <w:highlight w:val="white"/>
        </w:rPr>
        <w:t>The Adventures of Huckleberry Finn</w:t>
      </w:r>
    </w:p>
    <w:p w:rsidR="00F270DA" w:rsidRDefault="003A5071" w:rsidP="00792016">
      <w:pPr>
        <w:pStyle w:val="ListParagraph"/>
        <w:numPr>
          <w:ilvl w:val="0"/>
          <w:numId w:val="9"/>
        </w:numPr>
      </w:pPr>
      <w:r w:rsidRPr="00792016">
        <w:rPr>
          <w:rFonts w:ascii="Calibri" w:eastAsia="Calibri" w:hAnsi="Calibri" w:cs="Calibri"/>
          <w:sz w:val="24"/>
          <w:highlight w:val="white"/>
        </w:rPr>
        <w:t xml:space="preserve">Speech: </w:t>
      </w:r>
      <w:r w:rsidRPr="00792016">
        <w:rPr>
          <w:rFonts w:ascii="Calibri" w:eastAsia="Calibri" w:hAnsi="Calibri" w:cs="Calibri"/>
          <w:i/>
          <w:sz w:val="24"/>
          <w:highlight w:val="white"/>
        </w:rPr>
        <w:t xml:space="preserve">The </w:t>
      </w:r>
      <w:proofErr w:type="spellStart"/>
      <w:r w:rsidRPr="00792016">
        <w:rPr>
          <w:rFonts w:ascii="Calibri" w:eastAsia="Calibri" w:hAnsi="Calibri" w:cs="Calibri"/>
          <w:i/>
          <w:sz w:val="24"/>
          <w:highlight w:val="white"/>
        </w:rPr>
        <w:t>Gettysberg</w:t>
      </w:r>
      <w:proofErr w:type="spellEnd"/>
      <w:r w:rsidRPr="00792016">
        <w:rPr>
          <w:rFonts w:ascii="Calibri" w:eastAsia="Calibri" w:hAnsi="Calibri" w:cs="Calibri"/>
          <w:i/>
          <w:sz w:val="24"/>
          <w:highlight w:val="white"/>
        </w:rPr>
        <w:t xml:space="preserve"> Address </w:t>
      </w:r>
      <w:r w:rsidRPr="00792016">
        <w:rPr>
          <w:rFonts w:ascii="Calibri" w:eastAsia="Calibri" w:hAnsi="Calibri" w:cs="Calibri"/>
          <w:sz w:val="24"/>
          <w:highlight w:val="white"/>
        </w:rPr>
        <w:t xml:space="preserve">(p. 584), </w:t>
      </w:r>
      <w:r w:rsidRPr="00792016">
        <w:rPr>
          <w:rFonts w:ascii="Calibri" w:eastAsia="Calibri" w:hAnsi="Calibri" w:cs="Calibri"/>
          <w:i/>
          <w:sz w:val="24"/>
          <w:highlight w:val="white"/>
        </w:rPr>
        <w:t xml:space="preserve">The Emancipation Proclamation </w:t>
      </w:r>
      <w:r w:rsidRPr="00792016">
        <w:rPr>
          <w:rFonts w:ascii="Calibri" w:eastAsia="Calibri" w:hAnsi="Calibri" w:cs="Calibri"/>
          <w:sz w:val="24"/>
          <w:highlight w:val="white"/>
        </w:rPr>
        <w:t xml:space="preserve">(p. 588), </w:t>
      </w:r>
      <w:r w:rsidRPr="00792016">
        <w:rPr>
          <w:rFonts w:ascii="Calibri" w:eastAsia="Calibri" w:hAnsi="Calibri" w:cs="Calibri"/>
          <w:i/>
          <w:sz w:val="24"/>
          <w:highlight w:val="white"/>
        </w:rPr>
        <w:t xml:space="preserve">Speech to the American Equal Rights Association </w:t>
      </w:r>
      <w:r w:rsidRPr="00792016">
        <w:rPr>
          <w:rFonts w:ascii="Calibri" w:eastAsia="Calibri" w:hAnsi="Calibri" w:cs="Calibri"/>
          <w:sz w:val="24"/>
          <w:highlight w:val="white"/>
        </w:rPr>
        <w:t>(p. 596)</w:t>
      </w:r>
    </w:p>
    <w:p w:rsidR="00F270DA" w:rsidRDefault="003A5071" w:rsidP="00792016">
      <w:pPr>
        <w:pStyle w:val="ListParagraph"/>
        <w:numPr>
          <w:ilvl w:val="0"/>
          <w:numId w:val="9"/>
        </w:numPr>
      </w:pPr>
      <w:r w:rsidRPr="00792016">
        <w:rPr>
          <w:rFonts w:ascii="Calibri" w:eastAsia="Calibri" w:hAnsi="Calibri" w:cs="Calibri"/>
          <w:sz w:val="24"/>
          <w:highlight w:val="white"/>
        </w:rPr>
        <w:t xml:space="preserve">Autobiography Excerpt: </w:t>
      </w:r>
      <w:r w:rsidRPr="00792016">
        <w:rPr>
          <w:rFonts w:ascii="Calibri" w:eastAsia="Calibri" w:hAnsi="Calibri" w:cs="Calibri"/>
          <w:i/>
          <w:sz w:val="24"/>
          <w:highlight w:val="white"/>
        </w:rPr>
        <w:t xml:space="preserve">The Autobiography of Mark Twain </w:t>
      </w:r>
      <w:r w:rsidRPr="00792016">
        <w:rPr>
          <w:rFonts w:ascii="Calibri" w:eastAsia="Calibri" w:hAnsi="Calibri" w:cs="Calibri"/>
          <w:sz w:val="24"/>
          <w:highlight w:val="white"/>
        </w:rPr>
        <w:t>(p. 658)</w:t>
      </w:r>
    </w:p>
    <w:p w:rsidR="00F270DA" w:rsidRDefault="00F270DA">
      <w:pPr>
        <w:ind w:left="1000" w:hanging="359"/>
      </w:pPr>
    </w:p>
    <w:p w:rsidR="00792016" w:rsidRDefault="00792016" w:rsidP="00707ECA"/>
    <w:p w:rsidR="00F270DA" w:rsidRDefault="003A5071">
      <w:r>
        <w:rPr>
          <w:rFonts w:ascii="Calibri" w:eastAsia="Calibri" w:hAnsi="Calibri" w:cs="Calibri"/>
          <w:sz w:val="24"/>
          <w:highlight w:val="white"/>
        </w:rPr>
        <w:t xml:space="preserve">       II</w:t>
      </w:r>
      <w:proofErr w:type="gramStart"/>
      <w:r>
        <w:rPr>
          <w:rFonts w:ascii="Calibri" w:eastAsia="Calibri" w:hAnsi="Calibri" w:cs="Calibri"/>
          <w:sz w:val="24"/>
          <w:highlight w:val="white"/>
        </w:rPr>
        <w:t xml:space="preserve">.  </w:t>
      </w:r>
      <w:r>
        <w:rPr>
          <w:rFonts w:ascii="Calibri" w:eastAsia="Calibri" w:hAnsi="Calibri" w:cs="Calibri"/>
          <w:b/>
          <w:sz w:val="24"/>
          <w:highlight w:val="white"/>
          <w:u w:val="single"/>
        </w:rPr>
        <w:t>Regionalism</w:t>
      </w:r>
      <w:proofErr w:type="gramEnd"/>
      <w:r>
        <w:rPr>
          <w:rFonts w:ascii="Calibri" w:eastAsia="Calibri" w:hAnsi="Calibri" w:cs="Calibri"/>
          <w:b/>
          <w:sz w:val="24"/>
          <w:highlight w:val="white"/>
          <w:u w:val="single"/>
        </w:rPr>
        <w:t xml:space="preserve"> and</w:t>
      </w:r>
      <w:r>
        <w:rPr>
          <w:rFonts w:ascii="Calibri" w:eastAsia="Calibri" w:hAnsi="Calibri" w:cs="Calibri"/>
          <w:sz w:val="24"/>
          <w:highlight w:val="white"/>
        </w:rPr>
        <w:t xml:space="preserve"> </w:t>
      </w:r>
      <w:r>
        <w:rPr>
          <w:rFonts w:ascii="Calibri" w:eastAsia="Calibri" w:hAnsi="Calibri" w:cs="Calibri"/>
          <w:b/>
          <w:sz w:val="24"/>
          <w:highlight w:val="white"/>
          <w:u w:val="single"/>
        </w:rPr>
        <w:t>Naturalism</w:t>
      </w:r>
      <w:r>
        <w:rPr>
          <w:rFonts w:ascii="Calibri" w:eastAsia="Calibri" w:hAnsi="Calibri" w:cs="Calibri"/>
          <w:b/>
          <w:sz w:val="24"/>
          <w:highlight w:val="white"/>
        </w:rPr>
        <w:t xml:space="preserve"> (1870-1910)</w:t>
      </w:r>
    </w:p>
    <w:p w:rsidR="00F270DA" w:rsidRDefault="00F270DA"/>
    <w:p w:rsidR="00F270DA" w:rsidRDefault="003A5071" w:rsidP="00792016">
      <w:pPr>
        <w:pStyle w:val="ListParagraph"/>
        <w:numPr>
          <w:ilvl w:val="0"/>
          <w:numId w:val="10"/>
        </w:numPr>
      </w:pPr>
      <w:r w:rsidRPr="00792016">
        <w:rPr>
          <w:rFonts w:ascii="Calibri" w:eastAsia="Calibri" w:hAnsi="Calibri" w:cs="Calibri"/>
          <w:sz w:val="24"/>
          <w:highlight w:val="white"/>
        </w:rPr>
        <w:t>Short Stories: “The Notorious Jumping Frog of Calaveras County” (p. 683), “The Outcasts of Poker Flat” (p. 696), “A Wagner Matinee” (p. 716), “The Law of Life” (p. 768), “The Story of an Hour” (p. 782)</w:t>
      </w:r>
    </w:p>
    <w:p w:rsidR="00F270DA" w:rsidRPr="00792016" w:rsidRDefault="003A5071" w:rsidP="00792016">
      <w:pPr>
        <w:pStyle w:val="ListParagraph"/>
        <w:numPr>
          <w:ilvl w:val="0"/>
          <w:numId w:val="10"/>
        </w:numPr>
      </w:pPr>
      <w:r w:rsidRPr="00792016">
        <w:rPr>
          <w:rFonts w:ascii="Calibri" w:eastAsia="Calibri" w:hAnsi="Calibri" w:cs="Calibri"/>
          <w:sz w:val="24"/>
          <w:highlight w:val="white"/>
        </w:rPr>
        <w:t xml:space="preserve">Novel Excerpt: </w:t>
      </w:r>
      <w:r w:rsidRPr="00792016">
        <w:rPr>
          <w:rFonts w:ascii="Calibri" w:eastAsia="Calibri" w:hAnsi="Calibri" w:cs="Calibri"/>
          <w:i/>
          <w:sz w:val="24"/>
          <w:highlight w:val="white"/>
        </w:rPr>
        <w:t xml:space="preserve">Ethan </w:t>
      </w:r>
      <w:proofErr w:type="spellStart"/>
      <w:r w:rsidRPr="00792016">
        <w:rPr>
          <w:rFonts w:ascii="Calibri" w:eastAsia="Calibri" w:hAnsi="Calibri" w:cs="Calibri"/>
          <w:i/>
          <w:sz w:val="24"/>
          <w:highlight w:val="white"/>
        </w:rPr>
        <w:t>Frome</w:t>
      </w:r>
      <w:proofErr w:type="spellEnd"/>
      <w:r w:rsidRPr="00792016">
        <w:rPr>
          <w:rFonts w:ascii="Calibri" w:eastAsia="Calibri" w:hAnsi="Calibri" w:cs="Calibri"/>
          <w:i/>
          <w:sz w:val="24"/>
          <w:highlight w:val="white"/>
        </w:rPr>
        <w:t xml:space="preserve"> </w:t>
      </w:r>
      <w:r w:rsidRPr="00792016">
        <w:rPr>
          <w:rFonts w:ascii="Calibri" w:eastAsia="Calibri" w:hAnsi="Calibri" w:cs="Calibri"/>
          <w:sz w:val="24"/>
          <w:highlight w:val="white"/>
        </w:rPr>
        <w:t>(p. 818)</w:t>
      </w:r>
    </w:p>
    <w:p w:rsidR="00792016" w:rsidRDefault="00792016" w:rsidP="00792016">
      <w:pPr>
        <w:pStyle w:val="ListParagraph"/>
        <w:ind w:left="1021"/>
      </w:pPr>
    </w:p>
    <w:p w:rsidR="00792016" w:rsidRDefault="00792016" w:rsidP="00792016">
      <w:pPr>
        <w:pStyle w:val="ListParagraph"/>
        <w:ind w:left="1021"/>
      </w:pPr>
    </w:p>
    <w:p w:rsidR="00F270DA" w:rsidRDefault="003A5071">
      <w:pPr>
        <w:jc w:val="center"/>
      </w:pPr>
      <w:r>
        <w:rPr>
          <w:rFonts w:ascii="Calibri" w:eastAsia="Calibri" w:hAnsi="Calibri" w:cs="Calibri"/>
          <w:b/>
          <w:sz w:val="24"/>
          <w:highlight w:val="white"/>
          <w:u w:val="single"/>
        </w:rPr>
        <w:t>4th QUARTER</w:t>
      </w:r>
    </w:p>
    <w:p w:rsidR="00F270DA" w:rsidRDefault="00F270DA">
      <w:pPr>
        <w:ind w:left="660"/>
      </w:pPr>
    </w:p>
    <w:p w:rsidR="00F270DA" w:rsidRDefault="00F270DA"/>
    <w:p w:rsidR="00F270DA" w:rsidRDefault="003A5071">
      <w:r>
        <w:rPr>
          <w:rFonts w:ascii="Calibri" w:eastAsia="Calibri" w:hAnsi="Calibri" w:cs="Calibri"/>
          <w:b/>
          <w:sz w:val="24"/>
          <w:highlight w:val="white"/>
        </w:rPr>
        <w:t xml:space="preserve">      </w:t>
      </w:r>
      <w:r>
        <w:rPr>
          <w:rFonts w:ascii="Calibri" w:eastAsia="Calibri" w:hAnsi="Calibri" w:cs="Calibri"/>
          <w:sz w:val="24"/>
          <w:highlight w:val="white"/>
        </w:rPr>
        <w:t xml:space="preserve">I.  </w:t>
      </w:r>
      <w:r>
        <w:rPr>
          <w:rFonts w:ascii="Calibri" w:eastAsia="Calibri" w:hAnsi="Calibri" w:cs="Calibri"/>
          <w:b/>
          <w:sz w:val="24"/>
          <w:highlight w:val="white"/>
          <w:u w:val="single"/>
        </w:rPr>
        <w:t>Modernism</w:t>
      </w:r>
      <w:r>
        <w:rPr>
          <w:rFonts w:ascii="Calibri" w:eastAsia="Calibri" w:hAnsi="Calibri" w:cs="Calibri"/>
          <w:b/>
          <w:sz w:val="24"/>
          <w:highlight w:val="white"/>
        </w:rPr>
        <w:t xml:space="preserve"> (1910-1940)</w:t>
      </w:r>
    </w:p>
    <w:p w:rsidR="00F270DA" w:rsidRDefault="00F270DA">
      <w:pPr>
        <w:ind w:left="660"/>
      </w:pPr>
    </w:p>
    <w:p w:rsidR="00F270DA" w:rsidRDefault="003A5071" w:rsidP="00792016">
      <w:pPr>
        <w:pStyle w:val="ListParagraph"/>
        <w:numPr>
          <w:ilvl w:val="0"/>
          <w:numId w:val="11"/>
        </w:numPr>
      </w:pPr>
      <w:r w:rsidRPr="00792016">
        <w:rPr>
          <w:rFonts w:ascii="Calibri" w:eastAsia="Calibri" w:hAnsi="Calibri" w:cs="Calibri"/>
          <w:sz w:val="24"/>
          <w:highlight w:val="white"/>
        </w:rPr>
        <w:t>Novel:</w:t>
      </w:r>
      <w:r w:rsidRPr="00792016">
        <w:rPr>
          <w:rFonts w:ascii="Calibri" w:eastAsia="Calibri" w:hAnsi="Calibri" w:cs="Calibri"/>
          <w:i/>
          <w:sz w:val="24"/>
          <w:highlight w:val="white"/>
        </w:rPr>
        <w:t xml:space="preserve"> The Great Gatsby</w:t>
      </w:r>
    </w:p>
    <w:p w:rsidR="00F270DA" w:rsidRDefault="003A5071" w:rsidP="00792016">
      <w:pPr>
        <w:pStyle w:val="ListParagraph"/>
        <w:numPr>
          <w:ilvl w:val="0"/>
          <w:numId w:val="11"/>
        </w:numPr>
      </w:pPr>
      <w:r w:rsidRPr="00792016">
        <w:rPr>
          <w:rFonts w:ascii="Calibri" w:eastAsia="Calibri" w:hAnsi="Calibri" w:cs="Calibri"/>
          <w:sz w:val="24"/>
          <w:highlight w:val="white"/>
        </w:rPr>
        <w:t>Poetry: Hughes, Johnson, McKay, Cullen, Frost (pp. 878-943)</w:t>
      </w:r>
    </w:p>
    <w:p w:rsidR="00F270DA" w:rsidRDefault="003A5071" w:rsidP="00792016">
      <w:pPr>
        <w:pStyle w:val="ListParagraph"/>
        <w:numPr>
          <w:ilvl w:val="0"/>
          <w:numId w:val="11"/>
        </w:numPr>
      </w:pPr>
      <w:r w:rsidRPr="00792016">
        <w:rPr>
          <w:rFonts w:ascii="Calibri" w:eastAsia="Calibri" w:hAnsi="Calibri" w:cs="Calibri"/>
          <w:sz w:val="24"/>
          <w:highlight w:val="white"/>
        </w:rPr>
        <w:t xml:space="preserve">Nonfiction: </w:t>
      </w:r>
      <w:r w:rsidRPr="00792016">
        <w:rPr>
          <w:rFonts w:ascii="Calibri" w:eastAsia="Calibri" w:hAnsi="Calibri" w:cs="Calibri"/>
          <w:i/>
          <w:sz w:val="24"/>
          <w:highlight w:val="white"/>
        </w:rPr>
        <w:t xml:space="preserve">How It Feels to Be Colored Me </w:t>
      </w:r>
      <w:r w:rsidRPr="00792016">
        <w:rPr>
          <w:rFonts w:ascii="Calibri" w:eastAsia="Calibri" w:hAnsi="Calibri" w:cs="Calibri"/>
          <w:sz w:val="24"/>
          <w:highlight w:val="white"/>
        </w:rPr>
        <w:t>(p. 898)</w:t>
      </w:r>
    </w:p>
    <w:p w:rsidR="00F270DA" w:rsidRDefault="003A5071" w:rsidP="00792016">
      <w:pPr>
        <w:pStyle w:val="ListParagraph"/>
        <w:numPr>
          <w:ilvl w:val="0"/>
          <w:numId w:val="11"/>
        </w:numPr>
      </w:pPr>
      <w:r w:rsidRPr="00792016">
        <w:rPr>
          <w:rFonts w:ascii="Calibri" w:eastAsia="Calibri" w:hAnsi="Calibri" w:cs="Calibri"/>
          <w:sz w:val="24"/>
          <w:highlight w:val="white"/>
        </w:rPr>
        <w:lastRenderedPageBreak/>
        <w:t xml:space="preserve">Short Stories: “Winter Dreams” (p. 976), “In Another Country” (p. 1008), “The Jilting of Granny </w:t>
      </w:r>
      <w:proofErr w:type="spellStart"/>
      <w:r w:rsidRPr="00792016">
        <w:rPr>
          <w:rFonts w:ascii="Calibri" w:eastAsia="Calibri" w:hAnsi="Calibri" w:cs="Calibri"/>
          <w:sz w:val="24"/>
          <w:highlight w:val="white"/>
        </w:rPr>
        <w:t>Weatherall</w:t>
      </w:r>
      <w:proofErr w:type="spellEnd"/>
      <w:r w:rsidRPr="00792016">
        <w:rPr>
          <w:rFonts w:ascii="Calibri" w:eastAsia="Calibri" w:hAnsi="Calibri" w:cs="Calibri"/>
          <w:sz w:val="24"/>
          <w:highlight w:val="white"/>
        </w:rPr>
        <w:t>” (p. 1034), “A Rose for Emily” (p. 1064), “The Life You Save May Be Your Own” (p. 1078)</w:t>
      </w:r>
    </w:p>
    <w:p w:rsidR="0092605E" w:rsidRDefault="0092605E"/>
    <w:p w:rsidR="00F270DA" w:rsidRDefault="003A5071">
      <w:r>
        <w:rPr>
          <w:rFonts w:ascii="Calibri" w:eastAsia="Calibri" w:hAnsi="Calibri" w:cs="Calibri"/>
          <w:sz w:val="24"/>
          <w:highlight w:val="white"/>
        </w:rPr>
        <w:t xml:space="preserve">    II</w:t>
      </w:r>
      <w:proofErr w:type="gramStart"/>
      <w:r>
        <w:rPr>
          <w:rFonts w:ascii="Calibri" w:eastAsia="Calibri" w:hAnsi="Calibri" w:cs="Calibri"/>
          <w:sz w:val="24"/>
          <w:highlight w:val="white"/>
        </w:rPr>
        <w:t xml:space="preserve">.  </w:t>
      </w:r>
      <w:r>
        <w:rPr>
          <w:rFonts w:ascii="Calibri" w:eastAsia="Calibri" w:hAnsi="Calibri" w:cs="Calibri"/>
          <w:b/>
          <w:sz w:val="24"/>
          <w:highlight w:val="white"/>
          <w:u w:val="single"/>
        </w:rPr>
        <w:t>Contemporary</w:t>
      </w:r>
      <w:proofErr w:type="gramEnd"/>
      <w:r>
        <w:rPr>
          <w:rFonts w:ascii="Calibri" w:eastAsia="Calibri" w:hAnsi="Calibri" w:cs="Calibri"/>
          <w:b/>
          <w:sz w:val="24"/>
          <w:highlight w:val="white"/>
          <w:u w:val="single"/>
        </w:rPr>
        <w:t xml:space="preserve"> Literature</w:t>
      </w:r>
      <w:r>
        <w:rPr>
          <w:rFonts w:ascii="Calibri" w:eastAsia="Calibri" w:hAnsi="Calibri" w:cs="Calibri"/>
          <w:b/>
          <w:sz w:val="24"/>
          <w:highlight w:val="white"/>
        </w:rPr>
        <w:t xml:space="preserve">  (1940-present)</w:t>
      </w:r>
    </w:p>
    <w:p w:rsidR="00F270DA" w:rsidRDefault="00F270DA"/>
    <w:p w:rsidR="00F270DA" w:rsidRDefault="003A5071" w:rsidP="00792016">
      <w:pPr>
        <w:pStyle w:val="ListParagraph"/>
        <w:numPr>
          <w:ilvl w:val="0"/>
          <w:numId w:val="12"/>
        </w:numPr>
      </w:pPr>
      <w:r w:rsidRPr="00792016">
        <w:rPr>
          <w:rFonts w:ascii="Calibri" w:eastAsia="Calibri" w:hAnsi="Calibri" w:cs="Calibri"/>
          <w:sz w:val="24"/>
          <w:highlight w:val="white"/>
        </w:rPr>
        <w:t xml:space="preserve">Play: </w:t>
      </w:r>
      <w:r w:rsidRPr="00792016">
        <w:rPr>
          <w:rFonts w:ascii="Calibri" w:eastAsia="Calibri" w:hAnsi="Calibri" w:cs="Calibri"/>
          <w:i/>
          <w:sz w:val="24"/>
          <w:highlight w:val="white"/>
        </w:rPr>
        <w:t>A Raisin in the Sun</w:t>
      </w:r>
    </w:p>
    <w:p w:rsidR="00F270DA" w:rsidRDefault="003A5071" w:rsidP="005666E7">
      <w:pPr>
        <w:pStyle w:val="ListParagraph"/>
        <w:numPr>
          <w:ilvl w:val="0"/>
          <w:numId w:val="12"/>
        </w:numPr>
      </w:pPr>
      <w:r w:rsidRPr="005666E7">
        <w:rPr>
          <w:rFonts w:ascii="Calibri" w:eastAsia="Calibri" w:hAnsi="Calibri" w:cs="Calibri"/>
          <w:sz w:val="24"/>
          <w:highlight w:val="white"/>
        </w:rPr>
        <w:t xml:space="preserve">Drama Excerpt: </w:t>
      </w:r>
      <w:r w:rsidRPr="005666E7">
        <w:rPr>
          <w:rFonts w:ascii="Calibri" w:eastAsia="Calibri" w:hAnsi="Calibri" w:cs="Calibri"/>
          <w:i/>
          <w:sz w:val="24"/>
          <w:highlight w:val="white"/>
        </w:rPr>
        <w:t xml:space="preserve">Our Town </w:t>
      </w:r>
      <w:r w:rsidRPr="005666E7">
        <w:rPr>
          <w:rFonts w:ascii="Calibri" w:eastAsia="Calibri" w:hAnsi="Calibri" w:cs="Calibri"/>
          <w:sz w:val="24"/>
          <w:highlight w:val="white"/>
        </w:rPr>
        <w:t xml:space="preserve">(p. 1162), </w:t>
      </w:r>
      <w:r w:rsidRPr="005666E7">
        <w:rPr>
          <w:rFonts w:ascii="Calibri" w:eastAsia="Calibri" w:hAnsi="Calibri" w:cs="Calibri"/>
          <w:i/>
          <w:sz w:val="24"/>
          <w:highlight w:val="white"/>
        </w:rPr>
        <w:t xml:space="preserve">The Glass Menagerie </w:t>
      </w:r>
      <w:r w:rsidRPr="005666E7">
        <w:rPr>
          <w:rFonts w:ascii="Calibri" w:eastAsia="Calibri" w:hAnsi="Calibri" w:cs="Calibri"/>
          <w:sz w:val="24"/>
          <w:highlight w:val="white"/>
        </w:rPr>
        <w:t xml:space="preserve">(p. 1164), </w:t>
      </w:r>
      <w:r w:rsidRPr="005666E7">
        <w:rPr>
          <w:rFonts w:ascii="Calibri" w:eastAsia="Calibri" w:hAnsi="Calibri" w:cs="Calibri"/>
          <w:i/>
          <w:sz w:val="24"/>
          <w:highlight w:val="white"/>
        </w:rPr>
        <w:t xml:space="preserve">Death of a Salesman </w:t>
      </w:r>
      <w:r w:rsidRPr="005666E7">
        <w:rPr>
          <w:rFonts w:ascii="Calibri" w:eastAsia="Calibri" w:hAnsi="Calibri" w:cs="Calibri"/>
          <w:sz w:val="24"/>
          <w:highlight w:val="white"/>
        </w:rPr>
        <w:t>(p. 1166)</w:t>
      </w:r>
    </w:p>
    <w:p w:rsidR="00F270DA" w:rsidRDefault="003A5071" w:rsidP="005666E7">
      <w:pPr>
        <w:pStyle w:val="ListParagraph"/>
        <w:numPr>
          <w:ilvl w:val="0"/>
          <w:numId w:val="12"/>
        </w:numPr>
      </w:pPr>
      <w:r w:rsidRPr="005666E7">
        <w:rPr>
          <w:rFonts w:ascii="Calibri" w:eastAsia="Calibri" w:hAnsi="Calibri" w:cs="Calibri"/>
          <w:sz w:val="24"/>
          <w:highlight w:val="white"/>
        </w:rPr>
        <w:t>Poetry: “The Death of the Ball Turret Gunner” (p. 1175)</w:t>
      </w:r>
    </w:p>
    <w:p w:rsidR="00F270DA" w:rsidRDefault="003A5071" w:rsidP="005666E7">
      <w:pPr>
        <w:pStyle w:val="ListParagraph"/>
        <w:numPr>
          <w:ilvl w:val="0"/>
          <w:numId w:val="12"/>
        </w:numPr>
      </w:pPr>
      <w:r w:rsidRPr="005666E7">
        <w:rPr>
          <w:rFonts w:ascii="Calibri" w:eastAsia="Calibri" w:hAnsi="Calibri" w:cs="Calibri"/>
          <w:sz w:val="24"/>
          <w:highlight w:val="white"/>
        </w:rPr>
        <w:t xml:space="preserve">Nonfiction: </w:t>
      </w:r>
      <w:r w:rsidRPr="005666E7">
        <w:rPr>
          <w:rFonts w:ascii="Calibri" w:eastAsia="Calibri" w:hAnsi="Calibri" w:cs="Calibri"/>
          <w:i/>
          <w:sz w:val="24"/>
          <w:highlight w:val="white"/>
        </w:rPr>
        <w:t xml:space="preserve">Survival in Auschwitz </w:t>
      </w:r>
      <w:r w:rsidRPr="005666E7">
        <w:rPr>
          <w:rFonts w:ascii="Calibri" w:eastAsia="Calibri" w:hAnsi="Calibri" w:cs="Calibri"/>
          <w:sz w:val="24"/>
          <w:highlight w:val="white"/>
        </w:rPr>
        <w:t xml:space="preserve">(p. 1188), </w:t>
      </w:r>
      <w:r w:rsidRPr="005666E7">
        <w:rPr>
          <w:rFonts w:ascii="Calibri" w:eastAsia="Calibri" w:hAnsi="Calibri" w:cs="Calibri"/>
          <w:i/>
          <w:sz w:val="24"/>
          <w:highlight w:val="white"/>
        </w:rPr>
        <w:t xml:space="preserve">Necessary to Protect Ourselves </w:t>
      </w:r>
      <w:r w:rsidRPr="005666E7">
        <w:rPr>
          <w:rFonts w:ascii="Calibri" w:eastAsia="Calibri" w:hAnsi="Calibri" w:cs="Calibri"/>
          <w:sz w:val="24"/>
          <w:highlight w:val="white"/>
        </w:rPr>
        <w:t xml:space="preserve">(p. 1224), </w:t>
      </w:r>
      <w:r w:rsidRPr="005666E7">
        <w:rPr>
          <w:rFonts w:ascii="Calibri" w:eastAsia="Calibri" w:hAnsi="Calibri" w:cs="Calibri"/>
          <w:i/>
          <w:sz w:val="24"/>
          <w:highlight w:val="white"/>
        </w:rPr>
        <w:t xml:space="preserve">Mother Tongue </w:t>
      </w:r>
      <w:r w:rsidRPr="005666E7">
        <w:rPr>
          <w:rFonts w:ascii="Calibri" w:eastAsia="Calibri" w:hAnsi="Calibri" w:cs="Calibri"/>
          <w:sz w:val="24"/>
          <w:highlight w:val="white"/>
        </w:rPr>
        <w:t xml:space="preserve">(p. 1262), </w:t>
      </w:r>
      <w:r w:rsidRPr="005666E7">
        <w:rPr>
          <w:rFonts w:ascii="Calibri" w:eastAsia="Calibri" w:hAnsi="Calibri" w:cs="Calibri"/>
          <w:i/>
          <w:sz w:val="24"/>
          <w:highlight w:val="white"/>
        </w:rPr>
        <w:t xml:space="preserve">In Search of Our Mother’s Gardens </w:t>
      </w:r>
      <w:r w:rsidRPr="005666E7">
        <w:rPr>
          <w:rFonts w:ascii="Calibri" w:eastAsia="Calibri" w:hAnsi="Calibri" w:cs="Calibri"/>
          <w:sz w:val="24"/>
          <w:highlight w:val="white"/>
        </w:rPr>
        <w:t xml:space="preserve">(p. 1278), </w:t>
      </w:r>
      <w:r w:rsidRPr="005666E7">
        <w:rPr>
          <w:rFonts w:ascii="Calibri" w:eastAsia="Calibri" w:hAnsi="Calibri" w:cs="Calibri"/>
          <w:i/>
          <w:sz w:val="24"/>
          <w:highlight w:val="white"/>
        </w:rPr>
        <w:t xml:space="preserve">Straw into Gold: The Metamorphosis of the Everyday </w:t>
      </w:r>
      <w:r w:rsidRPr="005666E7">
        <w:rPr>
          <w:rFonts w:ascii="Calibri" w:eastAsia="Calibri" w:hAnsi="Calibri" w:cs="Calibri"/>
          <w:sz w:val="24"/>
          <w:highlight w:val="white"/>
        </w:rPr>
        <w:t>(p. 1286)</w:t>
      </w:r>
    </w:p>
    <w:p w:rsidR="00F270DA" w:rsidRDefault="00F270DA">
      <w:pPr>
        <w:ind w:left="1080" w:hanging="359"/>
      </w:pPr>
    </w:p>
    <w:p w:rsidR="00F270DA" w:rsidRDefault="00F270DA">
      <w:pPr>
        <w:ind w:left="1080" w:hanging="359"/>
      </w:pPr>
    </w:p>
    <w:p w:rsidR="00F270DA" w:rsidRDefault="00F270DA">
      <w:pPr>
        <w:ind w:left="640"/>
      </w:pPr>
    </w:p>
    <w:p w:rsidR="00F270DA" w:rsidRDefault="00F270DA">
      <w:pPr>
        <w:ind w:left="640"/>
      </w:pPr>
    </w:p>
    <w:p w:rsidR="00F270DA" w:rsidRDefault="00F270DA">
      <w:pPr>
        <w:ind w:left="640"/>
      </w:pPr>
    </w:p>
    <w:p w:rsidR="00F270DA" w:rsidRDefault="00F270DA">
      <w:pPr>
        <w:ind w:left="640"/>
      </w:pPr>
    </w:p>
    <w:p w:rsidR="00F270DA" w:rsidRDefault="00F270DA">
      <w:pPr>
        <w:ind w:left="640"/>
      </w:pPr>
    </w:p>
    <w:p w:rsidR="00F270DA" w:rsidRDefault="00F270DA">
      <w:pPr>
        <w:ind w:left="640"/>
      </w:pPr>
    </w:p>
    <w:p w:rsidR="00F270DA" w:rsidRDefault="00F270DA"/>
    <w:sectPr w:rsidR="00F270DA">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16D" w:rsidRDefault="0099616D" w:rsidP="00792016">
      <w:pPr>
        <w:spacing w:line="240" w:lineRule="auto"/>
      </w:pPr>
      <w:r>
        <w:separator/>
      </w:r>
    </w:p>
  </w:endnote>
  <w:endnote w:type="continuationSeparator" w:id="0">
    <w:p w:rsidR="0099616D" w:rsidRDefault="0099616D" w:rsidP="007920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4702582"/>
      <w:docPartObj>
        <w:docPartGallery w:val="Page Numbers (Bottom of Page)"/>
        <w:docPartUnique/>
      </w:docPartObj>
    </w:sdtPr>
    <w:sdtEndPr>
      <w:rPr>
        <w:noProof/>
      </w:rPr>
    </w:sdtEndPr>
    <w:sdtContent>
      <w:p w:rsidR="00792016" w:rsidRDefault="00792016">
        <w:pPr>
          <w:pStyle w:val="Footer"/>
          <w:jc w:val="center"/>
        </w:pPr>
        <w:r>
          <w:fldChar w:fldCharType="begin"/>
        </w:r>
        <w:r>
          <w:instrText xml:space="preserve"> PAGE   \* MERGEFORMAT </w:instrText>
        </w:r>
        <w:r>
          <w:fldChar w:fldCharType="separate"/>
        </w:r>
        <w:r w:rsidR="00FB19B3">
          <w:rPr>
            <w:noProof/>
          </w:rPr>
          <w:t>3</w:t>
        </w:r>
        <w:r>
          <w:rPr>
            <w:noProof/>
          </w:rPr>
          <w:fldChar w:fldCharType="end"/>
        </w:r>
      </w:p>
    </w:sdtContent>
  </w:sdt>
  <w:p w:rsidR="00792016" w:rsidRDefault="007920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16D" w:rsidRDefault="0099616D" w:rsidP="00792016">
      <w:pPr>
        <w:spacing w:line="240" w:lineRule="auto"/>
      </w:pPr>
      <w:r>
        <w:separator/>
      </w:r>
    </w:p>
  </w:footnote>
  <w:footnote w:type="continuationSeparator" w:id="0">
    <w:p w:rsidR="0099616D" w:rsidRDefault="0099616D" w:rsidP="0079201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C6E80"/>
    <w:multiLevelType w:val="hybridMultilevel"/>
    <w:tmpl w:val="1FF456E0"/>
    <w:lvl w:ilvl="0" w:tplc="EBCA30BC">
      <w:start w:val="1"/>
      <w:numFmt w:val="upperLetter"/>
      <w:lvlText w:val="%1."/>
      <w:lvlJc w:val="left"/>
      <w:pPr>
        <w:ind w:left="1001" w:hanging="360"/>
      </w:pPr>
      <w:rPr>
        <w:rFonts w:ascii="Calibri" w:eastAsia="Calibri" w:hAnsi="Calibri" w:cs="Calibri" w:hint="default"/>
        <w:sz w:val="24"/>
      </w:rPr>
    </w:lvl>
    <w:lvl w:ilvl="1" w:tplc="04090019" w:tentative="1">
      <w:start w:val="1"/>
      <w:numFmt w:val="lowerLetter"/>
      <w:lvlText w:val="%2."/>
      <w:lvlJc w:val="left"/>
      <w:pPr>
        <w:ind w:left="1721" w:hanging="360"/>
      </w:pPr>
    </w:lvl>
    <w:lvl w:ilvl="2" w:tplc="0409001B" w:tentative="1">
      <w:start w:val="1"/>
      <w:numFmt w:val="lowerRoman"/>
      <w:lvlText w:val="%3."/>
      <w:lvlJc w:val="right"/>
      <w:pPr>
        <w:ind w:left="2441" w:hanging="180"/>
      </w:pPr>
    </w:lvl>
    <w:lvl w:ilvl="3" w:tplc="0409000F" w:tentative="1">
      <w:start w:val="1"/>
      <w:numFmt w:val="decimal"/>
      <w:lvlText w:val="%4."/>
      <w:lvlJc w:val="left"/>
      <w:pPr>
        <w:ind w:left="3161" w:hanging="360"/>
      </w:pPr>
    </w:lvl>
    <w:lvl w:ilvl="4" w:tplc="04090019" w:tentative="1">
      <w:start w:val="1"/>
      <w:numFmt w:val="lowerLetter"/>
      <w:lvlText w:val="%5."/>
      <w:lvlJc w:val="left"/>
      <w:pPr>
        <w:ind w:left="3881" w:hanging="360"/>
      </w:pPr>
    </w:lvl>
    <w:lvl w:ilvl="5" w:tplc="0409001B" w:tentative="1">
      <w:start w:val="1"/>
      <w:numFmt w:val="lowerRoman"/>
      <w:lvlText w:val="%6."/>
      <w:lvlJc w:val="right"/>
      <w:pPr>
        <w:ind w:left="4601" w:hanging="180"/>
      </w:pPr>
    </w:lvl>
    <w:lvl w:ilvl="6" w:tplc="0409000F" w:tentative="1">
      <w:start w:val="1"/>
      <w:numFmt w:val="decimal"/>
      <w:lvlText w:val="%7."/>
      <w:lvlJc w:val="left"/>
      <w:pPr>
        <w:ind w:left="5321" w:hanging="360"/>
      </w:pPr>
    </w:lvl>
    <w:lvl w:ilvl="7" w:tplc="04090019" w:tentative="1">
      <w:start w:val="1"/>
      <w:numFmt w:val="lowerLetter"/>
      <w:lvlText w:val="%8."/>
      <w:lvlJc w:val="left"/>
      <w:pPr>
        <w:ind w:left="6041" w:hanging="360"/>
      </w:pPr>
    </w:lvl>
    <w:lvl w:ilvl="8" w:tplc="0409001B" w:tentative="1">
      <w:start w:val="1"/>
      <w:numFmt w:val="lowerRoman"/>
      <w:lvlText w:val="%9."/>
      <w:lvlJc w:val="right"/>
      <w:pPr>
        <w:ind w:left="6761" w:hanging="180"/>
      </w:pPr>
    </w:lvl>
  </w:abstractNum>
  <w:abstractNum w:abstractNumId="1">
    <w:nsid w:val="14B40481"/>
    <w:multiLevelType w:val="hybridMultilevel"/>
    <w:tmpl w:val="DFA2F6DA"/>
    <w:lvl w:ilvl="0" w:tplc="475C1B26">
      <w:start w:val="1"/>
      <w:numFmt w:val="upperLetter"/>
      <w:lvlText w:val="%1."/>
      <w:lvlJc w:val="left"/>
      <w:pPr>
        <w:ind w:left="1021" w:hanging="360"/>
      </w:pPr>
      <w:rPr>
        <w:rFonts w:ascii="Calibri" w:eastAsia="Calibri" w:hAnsi="Calibri" w:cs="Calibri" w:hint="default"/>
        <w:sz w:val="24"/>
      </w:rPr>
    </w:lvl>
    <w:lvl w:ilvl="1" w:tplc="04090019" w:tentative="1">
      <w:start w:val="1"/>
      <w:numFmt w:val="lowerLetter"/>
      <w:lvlText w:val="%2."/>
      <w:lvlJc w:val="left"/>
      <w:pPr>
        <w:ind w:left="1741" w:hanging="360"/>
      </w:pPr>
    </w:lvl>
    <w:lvl w:ilvl="2" w:tplc="0409001B" w:tentative="1">
      <w:start w:val="1"/>
      <w:numFmt w:val="lowerRoman"/>
      <w:lvlText w:val="%3."/>
      <w:lvlJc w:val="right"/>
      <w:pPr>
        <w:ind w:left="2461" w:hanging="180"/>
      </w:pPr>
    </w:lvl>
    <w:lvl w:ilvl="3" w:tplc="0409000F" w:tentative="1">
      <w:start w:val="1"/>
      <w:numFmt w:val="decimal"/>
      <w:lvlText w:val="%4."/>
      <w:lvlJc w:val="left"/>
      <w:pPr>
        <w:ind w:left="3181" w:hanging="360"/>
      </w:pPr>
    </w:lvl>
    <w:lvl w:ilvl="4" w:tplc="04090019" w:tentative="1">
      <w:start w:val="1"/>
      <w:numFmt w:val="lowerLetter"/>
      <w:lvlText w:val="%5."/>
      <w:lvlJc w:val="left"/>
      <w:pPr>
        <w:ind w:left="3901" w:hanging="360"/>
      </w:pPr>
    </w:lvl>
    <w:lvl w:ilvl="5" w:tplc="0409001B" w:tentative="1">
      <w:start w:val="1"/>
      <w:numFmt w:val="lowerRoman"/>
      <w:lvlText w:val="%6."/>
      <w:lvlJc w:val="right"/>
      <w:pPr>
        <w:ind w:left="4621" w:hanging="180"/>
      </w:pPr>
    </w:lvl>
    <w:lvl w:ilvl="6" w:tplc="0409000F" w:tentative="1">
      <w:start w:val="1"/>
      <w:numFmt w:val="decimal"/>
      <w:lvlText w:val="%7."/>
      <w:lvlJc w:val="left"/>
      <w:pPr>
        <w:ind w:left="5341" w:hanging="360"/>
      </w:pPr>
    </w:lvl>
    <w:lvl w:ilvl="7" w:tplc="04090019" w:tentative="1">
      <w:start w:val="1"/>
      <w:numFmt w:val="lowerLetter"/>
      <w:lvlText w:val="%8."/>
      <w:lvlJc w:val="left"/>
      <w:pPr>
        <w:ind w:left="6061" w:hanging="360"/>
      </w:pPr>
    </w:lvl>
    <w:lvl w:ilvl="8" w:tplc="0409001B" w:tentative="1">
      <w:start w:val="1"/>
      <w:numFmt w:val="lowerRoman"/>
      <w:lvlText w:val="%9."/>
      <w:lvlJc w:val="right"/>
      <w:pPr>
        <w:ind w:left="6781" w:hanging="180"/>
      </w:pPr>
    </w:lvl>
  </w:abstractNum>
  <w:abstractNum w:abstractNumId="2">
    <w:nsid w:val="18B21958"/>
    <w:multiLevelType w:val="hybridMultilevel"/>
    <w:tmpl w:val="B484BC30"/>
    <w:lvl w:ilvl="0" w:tplc="6BAAE382">
      <w:start w:val="1"/>
      <w:numFmt w:val="upperLetter"/>
      <w:lvlText w:val="%1."/>
      <w:lvlJc w:val="left"/>
      <w:pPr>
        <w:ind w:left="1081" w:hanging="360"/>
      </w:pPr>
      <w:rPr>
        <w:rFonts w:ascii="Calibri" w:eastAsia="Calibri" w:hAnsi="Calibri" w:cs="Calibri" w:hint="default"/>
        <w:sz w:val="24"/>
      </w:rPr>
    </w:lvl>
    <w:lvl w:ilvl="1" w:tplc="04090019" w:tentative="1">
      <w:start w:val="1"/>
      <w:numFmt w:val="lowerLetter"/>
      <w:lvlText w:val="%2."/>
      <w:lvlJc w:val="left"/>
      <w:pPr>
        <w:ind w:left="1801" w:hanging="360"/>
      </w:pPr>
    </w:lvl>
    <w:lvl w:ilvl="2" w:tplc="0409001B" w:tentative="1">
      <w:start w:val="1"/>
      <w:numFmt w:val="lowerRoman"/>
      <w:lvlText w:val="%3."/>
      <w:lvlJc w:val="right"/>
      <w:pPr>
        <w:ind w:left="2521" w:hanging="180"/>
      </w:pPr>
    </w:lvl>
    <w:lvl w:ilvl="3" w:tplc="0409000F" w:tentative="1">
      <w:start w:val="1"/>
      <w:numFmt w:val="decimal"/>
      <w:lvlText w:val="%4."/>
      <w:lvlJc w:val="left"/>
      <w:pPr>
        <w:ind w:left="3241" w:hanging="360"/>
      </w:pPr>
    </w:lvl>
    <w:lvl w:ilvl="4" w:tplc="04090019" w:tentative="1">
      <w:start w:val="1"/>
      <w:numFmt w:val="lowerLetter"/>
      <w:lvlText w:val="%5."/>
      <w:lvlJc w:val="left"/>
      <w:pPr>
        <w:ind w:left="3961" w:hanging="360"/>
      </w:pPr>
    </w:lvl>
    <w:lvl w:ilvl="5" w:tplc="0409001B" w:tentative="1">
      <w:start w:val="1"/>
      <w:numFmt w:val="lowerRoman"/>
      <w:lvlText w:val="%6."/>
      <w:lvlJc w:val="right"/>
      <w:pPr>
        <w:ind w:left="4681" w:hanging="180"/>
      </w:pPr>
    </w:lvl>
    <w:lvl w:ilvl="6" w:tplc="0409000F" w:tentative="1">
      <w:start w:val="1"/>
      <w:numFmt w:val="decimal"/>
      <w:lvlText w:val="%7."/>
      <w:lvlJc w:val="left"/>
      <w:pPr>
        <w:ind w:left="5401" w:hanging="360"/>
      </w:pPr>
    </w:lvl>
    <w:lvl w:ilvl="7" w:tplc="04090019" w:tentative="1">
      <w:start w:val="1"/>
      <w:numFmt w:val="lowerLetter"/>
      <w:lvlText w:val="%8."/>
      <w:lvlJc w:val="left"/>
      <w:pPr>
        <w:ind w:left="6121" w:hanging="360"/>
      </w:pPr>
    </w:lvl>
    <w:lvl w:ilvl="8" w:tplc="0409001B" w:tentative="1">
      <w:start w:val="1"/>
      <w:numFmt w:val="lowerRoman"/>
      <w:lvlText w:val="%9."/>
      <w:lvlJc w:val="right"/>
      <w:pPr>
        <w:ind w:left="6841" w:hanging="180"/>
      </w:pPr>
    </w:lvl>
  </w:abstractNum>
  <w:abstractNum w:abstractNumId="3">
    <w:nsid w:val="29FB376F"/>
    <w:multiLevelType w:val="hybridMultilevel"/>
    <w:tmpl w:val="605ABE36"/>
    <w:lvl w:ilvl="0" w:tplc="06D09902">
      <w:start w:val="1"/>
      <w:numFmt w:val="upperLetter"/>
      <w:lvlText w:val="%1."/>
      <w:lvlJc w:val="left"/>
      <w:pPr>
        <w:ind w:left="1081" w:hanging="360"/>
      </w:pPr>
      <w:rPr>
        <w:rFonts w:ascii="Calibri" w:eastAsia="Calibri" w:hAnsi="Calibri" w:cs="Calibri" w:hint="default"/>
        <w:sz w:val="24"/>
      </w:rPr>
    </w:lvl>
    <w:lvl w:ilvl="1" w:tplc="04090019" w:tentative="1">
      <w:start w:val="1"/>
      <w:numFmt w:val="lowerLetter"/>
      <w:lvlText w:val="%2."/>
      <w:lvlJc w:val="left"/>
      <w:pPr>
        <w:ind w:left="1801" w:hanging="360"/>
      </w:pPr>
    </w:lvl>
    <w:lvl w:ilvl="2" w:tplc="0409001B" w:tentative="1">
      <w:start w:val="1"/>
      <w:numFmt w:val="lowerRoman"/>
      <w:lvlText w:val="%3."/>
      <w:lvlJc w:val="right"/>
      <w:pPr>
        <w:ind w:left="2521" w:hanging="180"/>
      </w:pPr>
    </w:lvl>
    <w:lvl w:ilvl="3" w:tplc="0409000F" w:tentative="1">
      <w:start w:val="1"/>
      <w:numFmt w:val="decimal"/>
      <w:lvlText w:val="%4."/>
      <w:lvlJc w:val="left"/>
      <w:pPr>
        <w:ind w:left="3241" w:hanging="360"/>
      </w:pPr>
    </w:lvl>
    <w:lvl w:ilvl="4" w:tplc="04090019" w:tentative="1">
      <w:start w:val="1"/>
      <w:numFmt w:val="lowerLetter"/>
      <w:lvlText w:val="%5."/>
      <w:lvlJc w:val="left"/>
      <w:pPr>
        <w:ind w:left="3961" w:hanging="360"/>
      </w:pPr>
    </w:lvl>
    <w:lvl w:ilvl="5" w:tplc="0409001B" w:tentative="1">
      <w:start w:val="1"/>
      <w:numFmt w:val="lowerRoman"/>
      <w:lvlText w:val="%6."/>
      <w:lvlJc w:val="right"/>
      <w:pPr>
        <w:ind w:left="4681" w:hanging="180"/>
      </w:pPr>
    </w:lvl>
    <w:lvl w:ilvl="6" w:tplc="0409000F" w:tentative="1">
      <w:start w:val="1"/>
      <w:numFmt w:val="decimal"/>
      <w:lvlText w:val="%7."/>
      <w:lvlJc w:val="left"/>
      <w:pPr>
        <w:ind w:left="5401" w:hanging="360"/>
      </w:pPr>
    </w:lvl>
    <w:lvl w:ilvl="7" w:tplc="04090019" w:tentative="1">
      <w:start w:val="1"/>
      <w:numFmt w:val="lowerLetter"/>
      <w:lvlText w:val="%8."/>
      <w:lvlJc w:val="left"/>
      <w:pPr>
        <w:ind w:left="6121" w:hanging="360"/>
      </w:pPr>
    </w:lvl>
    <w:lvl w:ilvl="8" w:tplc="0409001B" w:tentative="1">
      <w:start w:val="1"/>
      <w:numFmt w:val="lowerRoman"/>
      <w:lvlText w:val="%9."/>
      <w:lvlJc w:val="right"/>
      <w:pPr>
        <w:ind w:left="6841" w:hanging="180"/>
      </w:pPr>
    </w:lvl>
  </w:abstractNum>
  <w:abstractNum w:abstractNumId="4">
    <w:nsid w:val="322332B7"/>
    <w:multiLevelType w:val="hybridMultilevel"/>
    <w:tmpl w:val="568EDBA2"/>
    <w:lvl w:ilvl="0" w:tplc="98346A46">
      <w:start w:val="1"/>
      <w:numFmt w:val="upperLetter"/>
      <w:lvlText w:val="%1."/>
      <w:lvlJc w:val="left"/>
      <w:pPr>
        <w:ind w:left="1021" w:hanging="360"/>
      </w:pPr>
      <w:rPr>
        <w:rFonts w:ascii="Calibri" w:eastAsia="Calibri" w:hAnsi="Calibri" w:cs="Calibri" w:hint="default"/>
        <w:sz w:val="24"/>
      </w:rPr>
    </w:lvl>
    <w:lvl w:ilvl="1" w:tplc="04090019" w:tentative="1">
      <w:start w:val="1"/>
      <w:numFmt w:val="lowerLetter"/>
      <w:lvlText w:val="%2."/>
      <w:lvlJc w:val="left"/>
      <w:pPr>
        <w:ind w:left="1741" w:hanging="360"/>
      </w:pPr>
    </w:lvl>
    <w:lvl w:ilvl="2" w:tplc="0409001B" w:tentative="1">
      <w:start w:val="1"/>
      <w:numFmt w:val="lowerRoman"/>
      <w:lvlText w:val="%3."/>
      <w:lvlJc w:val="right"/>
      <w:pPr>
        <w:ind w:left="2461" w:hanging="180"/>
      </w:pPr>
    </w:lvl>
    <w:lvl w:ilvl="3" w:tplc="0409000F" w:tentative="1">
      <w:start w:val="1"/>
      <w:numFmt w:val="decimal"/>
      <w:lvlText w:val="%4."/>
      <w:lvlJc w:val="left"/>
      <w:pPr>
        <w:ind w:left="3181" w:hanging="360"/>
      </w:pPr>
    </w:lvl>
    <w:lvl w:ilvl="4" w:tplc="04090019" w:tentative="1">
      <w:start w:val="1"/>
      <w:numFmt w:val="lowerLetter"/>
      <w:lvlText w:val="%5."/>
      <w:lvlJc w:val="left"/>
      <w:pPr>
        <w:ind w:left="3901" w:hanging="360"/>
      </w:pPr>
    </w:lvl>
    <w:lvl w:ilvl="5" w:tplc="0409001B" w:tentative="1">
      <w:start w:val="1"/>
      <w:numFmt w:val="lowerRoman"/>
      <w:lvlText w:val="%6."/>
      <w:lvlJc w:val="right"/>
      <w:pPr>
        <w:ind w:left="4621" w:hanging="180"/>
      </w:pPr>
    </w:lvl>
    <w:lvl w:ilvl="6" w:tplc="0409000F" w:tentative="1">
      <w:start w:val="1"/>
      <w:numFmt w:val="decimal"/>
      <w:lvlText w:val="%7."/>
      <w:lvlJc w:val="left"/>
      <w:pPr>
        <w:ind w:left="5341" w:hanging="360"/>
      </w:pPr>
    </w:lvl>
    <w:lvl w:ilvl="7" w:tplc="04090019" w:tentative="1">
      <w:start w:val="1"/>
      <w:numFmt w:val="lowerLetter"/>
      <w:lvlText w:val="%8."/>
      <w:lvlJc w:val="left"/>
      <w:pPr>
        <w:ind w:left="6061" w:hanging="360"/>
      </w:pPr>
    </w:lvl>
    <w:lvl w:ilvl="8" w:tplc="0409001B" w:tentative="1">
      <w:start w:val="1"/>
      <w:numFmt w:val="lowerRoman"/>
      <w:lvlText w:val="%9."/>
      <w:lvlJc w:val="right"/>
      <w:pPr>
        <w:ind w:left="6781" w:hanging="180"/>
      </w:pPr>
    </w:lvl>
  </w:abstractNum>
  <w:abstractNum w:abstractNumId="5">
    <w:nsid w:val="34DB6D8A"/>
    <w:multiLevelType w:val="hybridMultilevel"/>
    <w:tmpl w:val="3CFE470A"/>
    <w:lvl w:ilvl="0" w:tplc="34309E88">
      <w:start w:val="1"/>
      <w:numFmt w:val="upperRoman"/>
      <w:lvlText w:val="%1."/>
      <w:lvlJc w:val="left"/>
      <w:pPr>
        <w:ind w:left="1080" w:hanging="720"/>
      </w:pPr>
      <w:rPr>
        <w:rFonts w:ascii="Calibri" w:eastAsia="Calibri" w:hAnsi="Calibri" w:cs="Calibr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66698F"/>
    <w:multiLevelType w:val="hybridMultilevel"/>
    <w:tmpl w:val="70F868D2"/>
    <w:lvl w:ilvl="0" w:tplc="F22AF534">
      <w:start w:val="1"/>
      <w:numFmt w:val="lowerRoman"/>
      <w:lvlText w:val="%1."/>
      <w:lvlJc w:val="left"/>
      <w:pPr>
        <w:ind w:left="1095" w:hanging="720"/>
      </w:pPr>
      <w:rPr>
        <w:rFonts w:ascii="Calibri" w:eastAsia="Calibri" w:hAnsi="Calibri" w:cs="Calibri" w:hint="default"/>
        <w:sz w:val="24"/>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7">
    <w:nsid w:val="4B1E0088"/>
    <w:multiLevelType w:val="hybridMultilevel"/>
    <w:tmpl w:val="A13ABC1C"/>
    <w:lvl w:ilvl="0" w:tplc="3A9E3CF2">
      <w:start w:val="1"/>
      <w:numFmt w:val="upperLetter"/>
      <w:lvlText w:val="%1."/>
      <w:lvlJc w:val="left"/>
      <w:pPr>
        <w:ind w:left="1001" w:hanging="360"/>
      </w:pPr>
      <w:rPr>
        <w:rFonts w:ascii="Calibri" w:eastAsia="Calibri" w:hAnsi="Calibri" w:cs="Calibri" w:hint="default"/>
        <w:sz w:val="24"/>
      </w:rPr>
    </w:lvl>
    <w:lvl w:ilvl="1" w:tplc="04090019" w:tentative="1">
      <w:start w:val="1"/>
      <w:numFmt w:val="lowerLetter"/>
      <w:lvlText w:val="%2."/>
      <w:lvlJc w:val="left"/>
      <w:pPr>
        <w:ind w:left="1721" w:hanging="360"/>
      </w:pPr>
    </w:lvl>
    <w:lvl w:ilvl="2" w:tplc="0409001B" w:tentative="1">
      <w:start w:val="1"/>
      <w:numFmt w:val="lowerRoman"/>
      <w:lvlText w:val="%3."/>
      <w:lvlJc w:val="right"/>
      <w:pPr>
        <w:ind w:left="2441" w:hanging="180"/>
      </w:pPr>
    </w:lvl>
    <w:lvl w:ilvl="3" w:tplc="0409000F" w:tentative="1">
      <w:start w:val="1"/>
      <w:numFmt w:val="decimal"/>
      <w:lvlText w:val="%4."/>
      <w:lvlJc w:val="left"/>
      <w:pPr>
        <w:ind w:left="3161" w:hanging="360"/>
      </w:pPr>
    </w:lvl>
    <w:lvl w:ilvl="4" w:tplc="04090019" w:tentative="1">
      <w:start w:val="1"/>
      <w:numFmt w:val="lowerLetter"/>
      <w:lvlText w:val="%5."/>
      <w:lvlJc w:val="left"/>
      <w:pPr>
        <w:ind w:left="3881" w:hanging="360"/>
      </w:pPr>
    </w:lvl>
    <w:lvl w:ilvl="5" w:tplc="0409001B" w:tentative="1">
      <w:start w:val="1"/>
      <w:numFmt w:val="lowerRoman"/>
      <w:lvlText w:val="%6."/>
      <w:lvlJc w:val="right"/>
      <w:pPr>
        <w:ind w:left="4601" w:hanging="180"/>
      </w:pPr>
    </w:lvl>
    <w:lvl w:ilvl="6" w:tplc="0409000F" w:tentative="1">
      <w:start w:val="1"/>
      <w:numFmt w:val="decimal"/>
      <w:lvlText w:val="%7."/>
      <w:lvlJc w:val="left"/>
      <w:pPr>
        <w:ind w:left="5321" w:hanging="360"/>
      </w:pPr>
    </w:lvl>
    <w:lvl w:ilvl="7" w:tplc="04090019" w:tentative="1">
      <w:start w:val="1"/>
      <w:numFmt w:val="lowerLetter"/>
      <w:lvlText w:val="%8."/>
      <w:lvlJc w:val="left"/>
      <w:pPr>
        <w:ind w:left="6041" w:hanging="360"/>
      </w:pPr>
    </w:lvl>
    <w:lvl w:ilvl="8" w:tplc="0409001B" w:tentative="1">
      <w:start w:val="1"/>
      <w:numFmt w:val="lowerRoman"/>
      <w:lvlText w:val="%9."/>
      <w:lvlJc w:val="right"/>
      <w:pPr>
        <w:ind w:left="6761" w:hanging="180"/>
      </w:pPr>
    </w:lvl>
  </w:abstractNum>
  <w:abstractNum w:abstractNumId="8">
    <w:nsid w:val="5DF67AB2"/>
    <w:multiLevelType w:val="hybridMultilevel"/>
    <w:tmpl w:val="9F30989A"/>
    <w:lvl w:ilvl="0" w:tplc="04ACB78A">
      <w:start w:val="1"/>
      <w:numFmt w:val="upperLetter"/>
      <w:lvlText w:val="%1."/>
      <w:lvlJc w:val="left"/>
      <w:pPr>
        <w:ind w:left="1081" w:hanging="360"/>
      </w:pPr>
      <w:rPr>
        <w:rFonts w:ascii="Calibri" w:eastAsia="Calibri" w:hAnsi="Calibri" w:cs="Calibri" w:hint="default"/>
        <w:sz w:val="24"/>
      </w:rPr>
    </w:lvl>
    <w:lvl w:ilvl="1" w:tplc="04090019" w:tentative="1">
      <w:start w:val="1"/>
      <w:numFmt w:val="lowerLetter"/>
      <w:lvlText w:val="%2."/>
      <w:lvlJc w:val="left"/>
      <w:pPr>
        <w:ind w:left="1801" w:hanging="360"/>
      </w:pPr>
    </w:lvl>
    <w:lvl w:ilvl="2" w:tplc="0409001B" w:tentative="1">
      <w:start w:val="1"/>
      <w:numFmt w:val="lowerRoman"/>
      <w:lvlText w:val="%3."/>
      <w:lvlJc w:val="right"/>
      <w:pPr>
        <w:ind w:left="2521" w:hanging="180"/>
      </w:pPr>
    </w:lvl>
    <w:lvl w:ilvl="3" w:tplc="0409000F" w:tentative="1">
      <w:start w:val="1"/>
      <w:numFmt w:val="decimal"/>
      <w:lvlText w:val="%4."/>
      <w:lvlJc w:val="left"/>
      <w:pPr>
        <w:ind w:left="3241" w:hanging="360"/>
      </w:pPr>
    </w:lvl>
    <w:lvl w:ilvl="4" w:tplc="04090019" w:tentative="1">
      <w:start w:val="1"/>
      <w:numFmt w:val="lowerLetter"/>
      <w:lvlText w:val="%5."/>
      <w:lvlJc w:val="left"/>
      <w:pPr>
        <w:ind w:left="3961" w:hanging="360"/>
      </w:pPr>
    </w:lvl>
    <w:lvl w:ilvl="5" w:tplc="0409001B" w:tentative="1">
      <w:start w:val="1"/>
      <w:numFmt w:val="lowerRoman"/>
      <w:lvlText w:val="%6."/>
      <w:lvlJc w:val="right"/>
      <w:pPr>
        <w:ind w:left="4681" w:hanging="180"/>
      </w:pPr>
    </w:lvl>
    <w:lvl w:ilvl="6" w:tplc="0409000F" w:tentative="1">
      <w:start w:val="1"/>
      <w:numFmt w:val="decimal"/>
      <w:lvlText w:val="%7."/>
      <w:lvlJc w:val="left"/>
      <w:pPr>
        <w:ind w:left="5401" w:hanging="360"/>
      </w:pPr>
    </w:lvl>
    <w:lvl w:ilvl="7" w:tplc="04090019" w:tentative="1">
      <w:start w:val="1"/>
      <w:numFmt w:val="lowerLetter"/>
      <w:lvlText w:val="%8."/>
      <w:lvlJc w:val="left"/>
      <w:pPr>
        <w:ind w:left="6121" w:hanging="360"/>
      </w:pPr>
    </w:lvl>
    <w:lvl w:ilvl="8" w:tplc="0409001B" w:tentative="1">
      <w:start w:val="1"/>
      <w:numFmt w:val="lowerRoman"/>
      <w:lvlText w:val="%9."/>
      <w:lvlJc w:val="right"/>
      <w:pPr>
        <w:ind w:left="6841" w:hanging="180"/>
      </w:pPr>
    </w:lvl>
  </w:abstractNum>
  <w:abstractNum w:abstractNumId="9">
    <w:nsid w:val="605F6D84"/>
    <w:multiLevelType w:val="hybridMultilevel"/>
    <w:tmpl w:val="CA6C304A"/>
    <w:lvl w:ilvl="0" w:tplc="088AD396">
      <w:start w:val="1"/>
      <w:numFmt w:val="upperLetter"/>
      <w:lvlText w:val="%1."/>
      <w:lvlJc w:val="left"/>
      <w:pPr>
        <w:ind w:left="1081" w:hanging="360"/>
      </w:pPr>
      <w:rPr>
        <w:rFonts w:ascii="Calibri" w:eastAsia="Calibri" w:hAnsi="Calibri" w:cs="Calibri" w:hint="default"/>
        <w:sz w:val="24"/>
      </w:rPr>
    </w:lvl>
    <w:lvl w:ilvl="1" w:tplc="04090019" w:tentative="1">
      <w:start w:val="1"/>
      <w:numFmt w:val="lowerLetter"/>
      <w:lvlText w:val="%2."/>
      <w:lvlJc w:val="left"/>
      <w:pPr>
        <w:ind w:left="1801" w:hanging="360"/>
      </w:pPr>
    </w:lvl>
    <w:lvl w:ilvl="2" w:tplc="0409001B" w:tentative="1">
      <w:start w:val="1"/>
      <w:numFmt w:val="lowerRoman"/>
      <w:lvlText w:val="%3."/>
      <w:lvlJc w:val="right"/>
      <w:pPr>
        <w:ind w:left="2521" w:hanging="180"/>
      </w:pPr>
    </w:lvl>
    <w:lvl w:ilvl="3" w:tplc="0409000F" w:tentative="1">
      <w:start w:val="1"/>
      <w:numFmt w:val="decimal"/>
      <w:lvlText w:val="%4."/>
      <w:lvlJc w:val="left"/>
      <w:pPr>
        <w:ind w:left="3241" w:hanging="360"/>
      </w:pPr>
    </w:lvl>
    <w:lvl w:ilvl="4" w:tplc="04090019" w:tentative="1">
      <w:start w:val="1"/>
      <w:numFmt w:val="lowerLetter"/>
      <w:lvlText w:val="%5."/>
      <w:lvlJc w:val="left"/>
      <w:pPr>
        <w:ind w:left="3961" w:hanging="360"/>
      </w:pPr>
    </w:lvl>
    <w:lvl w:ilvl="5" w:tplc="0409001B" w:tentative="1">
      <w:start w:val="1"/>
      <w:numFmt w:val="lowerRoman"/>
      <w:lvlText w:val="%6."/>
      <w:lvlJc w:val="right"/>
      <w:pPr>
        <w:ind w:left="4681" w:hanging="180"/>
      </w:pPr>
    </w:lvl>
    <w:lvl w:ilvl="6" w:tplc="0409000F" w:tentative="1">
      <w:start w:val="1"/>
      <w:numFmt w:val="decimal"/>
      <w:lvlText w:val="%7."/>
      <w:lvlJc w:val="left"/>
      <w:pPr>
        <w:ind w:left="5401" w:hanging="360"/>
      </w:pPr>
    </w:lvl>
    <w:lvl w:ilvl="7" w:tplc="04090019" w:tentative="1">
      <w:start w:val="1"/>
      <w:numFmt w:val="lowerLetter"/>
      <w:lvlText w:val="%8."/>
      <w:lvlJc w:val="left"/>
      <w:pPr>
        <w:ind w:left="6121" w:hanging="360"/>
      </w:pPr>
    </w:lvl>
    <w:lvl w:ilvl="8" w:tplc="0409001B" w:tentative="1">
      <w:start w:val="1"/>
      <w:numFmt w:val="lowerRoman"/>
      <w:lvlText w:val="%9."/>
      <w:lvlJc w:val="right"/>
      <w:pPr>
        <w:ind w:left="6841" w:hanging="180"/>
      </w:pPr>
    </w:lvl>
  </w:abstractNum>
  <w:abstractNum w:abstractNumId="10">
    <w:nsid w:val="65361146"/>
    <w:multiLevelType w:val="hybridMultilevel"/>
    <w:tmpl w:val="3670B7C4"/>
    <w:lvl w:ilvl="0" w:tplc="874E4EA2">
      <w:start w:val="1"/>
      <w:numFmt w:val="upperRoman"/>
      <w:lvlText w:val="%1."/>
      <w:lvlJc w:val="left"/>
      <w:pPr>
        <w:ind w:left="1050" w:hanging="720"/>
      </w:pPr>
      <w:rPr>
        <w:rFonts w:ascii="Calibri" w:eastAsia="Calibri" w:hAnsi="Calibri" w:cs="Calibri" w:hint="default"/>
        <w:sz w:val="24"/>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1">
    <w:nsid w:val="757E3B36"/>
    <w:multiLevelType w:val="hybridMultilevel"/>
    <w:tmpl w:val="D786C13C"/>
    <w:lvl w:ilvl="0" w:tplc="0D526584">
      <w:start w:val="1"/>
      <w:numFmt w:val="upperLetter"/>
      <w:lvlText w:val="%1."/>
      <w:lvlJc w:val="left"/>
      <w:pPr>
        <w:ind w:left="1001" w:hanging="360"/>
      </w:pPr>
      <w:rPr>
        <w:rFonts w:ascii="Calibri" w:eastAsia="Calibri" w:hAnsi="Calibri" w:cs="Calibri" w:hint="default"/>
        <w:sz w:val="24"/>
      </w:rPr>
    </w:lvl>
    <w:lvl w:ilvl="1" w:tplc="04090019" w:tentative="1">
      <w:start w:val="1"/>
      <w:numFmt w:val="lowerLetter"/>
      <w:lvlText w:val="%2."/>
      <w:lvlJc w:val="left"/>
      <w:pPr>
        <w:ind w:left="1721" w:hanging="360"/>
      </w:pPr>
    </w:lvl>
    <w:lvl w:ilvl="2" w:tplc="0409001B" w:tentative="1">
      <w:start w:val="1"/>
      <w:numFmt w:val="lowerRoman"/>
      <w:lvlText w:val="%3."/>
      <w:lvlJc w:val="right"/>
      <w:pPr>
        <w:ind w:left="2441" w:hanging="180"/>
      </w:pPr>
    </w:lvl>
    <w:lvl w:ilvl="3" w:tplc="0409000F" w:tentative="1">
      <w:start w:val="1"/>
      <w:numFmt w:val="decimal"/>
      <w:lvlText w:val="%4."/>
      <w:lvlJc w:val="left"/>
      <w:pPr>
        <w:ind w:left="3161" w:hanging="360"/>
      </w:pPr>
    </w:lvl>
    <w:lvl w:ilvl="4" w:tplc="04090019" w:tentative="1">
      <w:start w:val="1"/>
      <w:numFmt w:val="lowerLetter"/>
      <w:lvlText w:val="%5."/>
      <w:lvlJc w:val="left"/>
      <w:pPr>
        <w:ind w:left="3881" w:hanging="360"/>
      </w:pPr>
    </w:lvl>
    <w:lvl w:ilvl="5" w:tplc="0409001B" w:tentative="1">
      <w:start w:val="1"/>
      <w:numFmt w:val="lowerRoman"/>
      <w:lvlText w:val="%6."/>
      <w:lvlJc w:val="right"/>
      <w:pPr>
        <w:ind w:left="4601" w:hanging="180"/>
      </w:pPr>
    </w:lvl>
    <w:lvl w:ilvl="6" w:tplc="0409000F" w:tentative="1">
      <w:start w:val="1"/>
      <w:numFmt w:val="decimal"/>
      <w:lvlText w:val="%7."/>
      <w:lvlJc w:val="left"/>
      <w:pPr>
        <w:ind w:left="5321" w:hanging="360"/>
      </w:pPr>
    </w:lvl>
    <w:lvl w:ilvl="7" w:tplc="04090019" w:tentative="1">
      <w:start w:val="1"/>
      <w:numFmt w:val="lowerLetter"/>
      <w:lvlText w:val="%8."/>
      <w:lvlJc w:val="left"/>
      <w:pPr>
        <w:ind w:left="6041" w:hanging="360"/>
      </w:pPr>
    </w:lvl>
    <w:lvl w:ilvl="8" w:tplc="0409001B" w:tentative="1">
      <w:start w:val="1"/>
      <w:numFmt w:val="lowerRoman"/>
      <w:lvlText w:val="%9."/>
      <w:lvlJc w:val="right"/>
      <w:pPr>
        <w:ind w:left="6761" w:hanging="180"/>
      </w:pPr>
    </w:lvl>
  </w:abstractNum>
  <w:num w:numId="1">
    <w:abstractNumId w:val="10"/>
  </w:num>
  <w:num w:numId="2">
    <w:abstractNumId w:val="5"/>
  </w:num>
  <w:num w:numId="3">
    <w:abstractNumId w:val="6"/>
  </w:num>
  <w:num w:numId="4">
    <w:abstractNumId w:val="2"/>
  </w:num>
  <w:num w:numId="5">
    <w:abstractNumId w:val="9"/>
  </w:num>
  <w:num w:numId="6">
    <w:abstractNumId w:val="4"/>
  </w:num>
  <w:num w:numId="7">
    <w:abstractNumId w:val="11"/>
  </w:num>
  <w:num w:numId="8">
    <w:abstractNumId w:val="7"/>
  </w:num>
  <w:num w:numId="9">
    <w:abstractNumId w:val="0"/>
  </w:num>
  <w:num w:numId="10">
    <w:abstractNumId w:val="1"/>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F270DA"/>
    <w:rsid w:val="00230425"/>
    <w:rsid w:val="003A5071"/>
    <w:rsid w:val="005666E7"/>
    <w:rsid w:val="005F5192"/>
    <w:rsid w:val="00707ECA"/>
    <w:rsid w:val="00751E5B"/>
    <w:rsid w:val="00763C1C"/>
    <w:rsid w:val="00792016"/>
    <w:rsid w:val="0092605E"/>
    <w:rsid w:val="0099616D"/>
    <w:rsid w:val="00C139DE"/>
    <w:rsid w:val="00F270DA"/>
    <w:rsid w:val="00FB1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200"/>
      <w:outlineLvl w:val="0"/>
    </w:pPr>
    <w:rPr>
      <w:rFonts w:ascii="Trebuchet MS" w:eastAsia="Trebuchet MS" w:hAnsi="Trebuchet MS" w:cs="Trebuchet MS"/>
      <w:sz w:val="32"/>
    </w:rPr>
  </w:style>
  <w:style w:type="paragraph" w:styleId="Heading2">
    <w:name w:val="heading 2"/>
    <w:basedOn w:val="Normal"/>
    <w:next w:val="Normal"/>
    <w:pPr>
      <w:spacing w:before="200"/>
      <w:outlineLvl w:val="1"/>
    </w:pPr>
    <w:rPr>
      <w:rFonts w:ascii="Trebuchet MS" w:eastAsia="Trebuchet MS" w:hAnsi="Trebuchet MS" w:cs="Trebuchet MS"/>
      <w:b/>
      <w:sz w:val="26"/>
    </w:rPr>
  </w:style>
  <w:style w:type="paragraph" w:styleId="Heading3">
    <w:name w:val="heading 3"/>
    <w:basedOn w:val="Normal"/>
    <w:next w:val="Normal"/>
    <w:pPr>
      <w:spacing w:before="160"/>
      <w:outlineLvl w:val="2"/>
    </w:pPr>
    <w:rPr>
      <w:rFonts w:ascii="Trebuchet MS" w:eastAsia="Trebuchet MS" w:hAnsi="Trebuchet MS" w:cs="Trebuchet MS"/>
      <w:b/>
      <w:color w:val="666666"/>
      <w:sz w:val="24"/>
    </w:rPr>
  </w:style>
  <w:style w:type="paragraph" w:styleId="Heading4">
    <w:name w:val="heading 4"/>
    <w:basedOn w:val="Normal"/>
    <w:next w:val="Normal"/>
    <w:pPr>
      <w:spacing w:before="160"/>
      <w:outlineLvl w:val="3"/>
    </w:pPr>
    <w:rPr>
      <w:rFonts w:ascii="Trebuchet MS" w:eastAsia="Trebuchet MS" w:hAnsi="Trebuchet MS" w:cs="Trebuchet MS"/>
      <w:color w:val="666666"/>
      <w:u w:val="single"/>
    </w:rPr>
  </w:style>
  <w:style w:type="paragraph" w:styleId="Heading5">
    <w:name w:val="heading 5"/>
    <w:basedOn w:val="Normal"/>
    <w:next w:val="Normal"/>
    <w:pPr>
      <w:spacing w:before="160"/>
      <w:outlineLvl w:val="4"/>
    </w:pPr>
    <w:rPr>
      <w:rFonts w:ascii="Trebuchet MS" w:eastAsia="Trebuchet MS" w:hAnsi="Trebuchet MS" w:cs="Trebuchet MS"/>
      <w:color w:val="666666"/>
    </w:rPr>
  </w:style>
  <w:style w:type="paragraph" w:styleId="Heading6">
    <w:name w:val="heading 6"/>
    <w:basedOn w:val="Normal"/>
    <w:next w:val="Normal"/>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Pr>
      <w:rFonts w:ascii="Trebuchet MS" w:eastAsia="Trebuchet MS" w:hAnsi="Trebuchet MS" w:cs="Trebuchet MS"/>
      <w:sz w:val="42"/>
    </w:rPr>
  </w:style>
  <w:style w:type="paragraph" w:styleId="Subtitle">
    <w:name w:val="Subtitle"/>
    <w:basedOn w:val="Normal"/>
    <w:next w:val="Normal"/>
    <w:pPr>
      <w:spacing w:after="200"/>
    </w:pPr>
    <w:rPr>
      <w:rFonts w:ascii="Trebuchet MS" w:eastAsia="Trebuchet MS" w:hAnsi="Trebuchet MS" w:cs="Trebuchet MS"/>
      <w:i/>
      <w:color w:val="666666"/>
      <w:sz w:val="26"/>
    </w:rPr>
  </w:style>
  <w:style w:type="paragraph" w:styleId="ListParagraph">
    <w:name w:val="List Paragraph"/>
    <w:basedOn w:val="Normal"/>
    <w:uiPriority w:val="34"/>
    <w:qFormat/>
    <w:rsid w:val="00751E5B"/>
    <w:pPr>
      <w:ind w:left="720"/>
      <w:contextualSpacing/>
    </w:pPr>
  </w:style>
  <w:style w:type="paragraph" w:styleId="Header">
    <w:name w:val="header"/>
    <w:basedOn w:val="Normal"/>
    <w:link w:val="HeaderChar"/>
    <w:uiPriority w:val="99"/>
    <w:unhideWhenUsed/>
    <w:rsid w:val="00792016"/>
    <w:pPr>
      <w:tabs>
        <w:tab w:val="center" w:pos="4680"/>
        <w:tab w:val="right" w:pos="9360"/>
      </w:tabs>
      <w:spacing w:line="240" w:lineRule="auto"/>
    </w:pPr>
  </w:style>
  <w:style w:type="character" w:customStyle="1" w:styleId="HeaderChar">
    <w:name w:val="Header Char"/>
    <w:basedOn w:val="DefaultParagraphFont"/>
    <w:link w:val="Header"/>
    <w:uiPriority w:val="99"/>
    <w:rsid w:val="00792016"/>
    <w:rPr>
      <w:rFonts w:ascii="Arial" w:eastAsia="Arial" w:hAnsi="Arial" w:cs="Arial"/>
      <w:color w:val="000000"/>
    </w:rPr>
  </w:style>
  <w:style w:type="paragraph" w:styleId="Footer">
    <w:name w:val="footer"/>
    <w:basedOn w:val="Normal"/>
    <w:link w:val="FooterChar"/>
    <w:uiPriority w:val="99"/>
    <w:unhideWhenUsed/>
    <w:rsid w:val="00792016"/>
    <w:pPr>
      <w:tabs>
        <w:tab w:val="center" w:pos="4680"/>
        <w:tab w:val="right" w:pos="9360"/>
      </w:tabs>
      <w:spacing w:line="240" w:lineRule="auto"/>
    </w:pPr>
  </w:style>
  <w:style w:type="character" w:customStyle="1" w:styleId="FooterChar">
    <w:name w:val="Footer Char"/>
    <w:basedOn w:val="DefaultParagraphFont"/>
    <w:link w:val="Footer"/>
    <w:uiPriority w:val="99"/>
    <w:rsid w:val="00792016"/>
    <w:rPr>
      <w:rFonts w:ascii="Arial" w:eastAsia="Arial" w:hAnsi="Arial"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200"/>
      <w:outlineLvl w:val="0"/>
    </w:pPr>
    <w:rPr>
      <w:rFonts w:ascii="Trebuchet MS" w:eastAsia="Trebuchet MS" w:hAnsi="Trebuchet MS" w:cs="Trebuchet MS"/>
      <w:sz w:val="32"/>
    </w:rPr>
  </w:style>
  <w:style w:type="paragraph" w:styleId="Heading2">
    <w:name w:val="heading 2"/>
    <w:basedOn w:val="Normal"/>
    <w:next w:val="Normal"/>
    <w:pPr>
      <w:spacing w:before="200"/>
      <w:outlineLvl w:val="1"/>
    </w:pPr>
    <w:rPr>
      <w:rFonts w:ascii="Trebuchet MS" w:eastAsia="Trebuchet MS" w:hAnsi="Trebuchet MS" w:cs="Trebuchet MS"/>
      <w:b/>
      <w:sz w:val="26"/>
    </w:rPr>
  </w:style>
  <w:style w:type="paragraph" w:styleId="Heading3">
    <w:name w:val="heading 3"/>
    <w:basedOn w:val="Normal"/>
    <w:next w:val="Normal"/>
    <w:pPr>
      <w:spacing w:before="160"/>
      <w:outlineLvl w:val="2"/>
    </w:pPr>
    <w:rPr>
      <w:rFonts w:ascii="Trebuchet MS" w:eastAsia="Trebuchet MS" w:hAnsi="Trebuchet MS" w:cs="Trebuchet MS"/>
      <w:b/>
      <w:color w:val="666666"/>
      <w:sz w:val="24"/>
    </w:rPr>
  </w:style>
  <w:style w:type="paragraph" w:styleId="Heading4">
    <w:name w:val="heading 4"/>
    <w:basedOn w:val="Normal"/>
    <w:next w:val="Normal"/>
    <w:pPr>
      <w:spacing w:before="160"/>
      <w:outlineLvl w:val="3"/>
    </w:pPr>
    <w:rPr>
      <w:rFonts w:ascii="Trebuchet MS" w:eastAsia="Trebuchet MS" w:hAnsi="Trebuchet MS" w:cs="Trebuchet MS"/>
      <w:color w:val="666666"/>
      <w:u w:val="single"/>
    </w:rPr>
  </w:style>
  <w:style w:type="paragraph" w:styleId="Heading5">
    <w:name w:val="heading 5"/>
    <w:basedOn w:val="Normal"/>
    <w:next w:val="Normal"/>
    <w:pPr>
      <w:spacing w:before="160"/>
      <w:outlineLvl w:val="4"/>
    </w:pPr>
    <w:rPr>
      <w:rFonts w:ascii="Trebuchet MS" w:eastAsia="Trebuchet MS" w:hAnsi="Trebuchet MS" w:cs="Trebuchet MS"/>
      <w:color w:val="666666"/>
    </w:rPr>
  </w:style>
  <w:style w:type="paragraph" w:styleId="Heading6">
    <w:name w:val="heading 6"/>
    <w:basedOn w:val="Normal"/>
    <w:next w:val="Normal"/>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Pr>
      <w:rFonts w:ascii="Trebuchet MS" w:eastAsia="Trebuchet MS" w:hAnsi="Trebuchet MS" w:cs="Trebuchet MS"/>
      <w:sz w:val="42"/>
    </w:rPr>
  </w:style>
  <w:style w:type="paragraph" w:styleId="Subtitle">
    <w:name w:val="Subtitle"/>
    <w:basedOn w:val="Normal"/>
    <w:next w:val="Normal"/>
    <w:pPr>
      <w:spacing w:after="200"/>
    </w:pPr>
    <w:rPr>
      <w:rFonts w:ascii="Trebuchet MS" w:eastAsia="Trebuchet MS" w:hAnsi="Trebuchet MS" w:cs="Trebuchet MS"/>
      <w:i/>
      <w:color w:val="666666"/>
      <w:sz w:val="26"/>
    </w:rPr>
  </w:style>
  <w:style w:type="paragraph" w:styleId="ListParagraph">
    <w:name w:val="List Paragraph"/>
    <w:basedOn w:val="Normal"/>
    <w:uiPriority w:val="34"/>
    <w:qFormat/>
    <w:rsid w:val="00751E5B"/>
    <w:pPr>
      <w:ind w:left="720"/>
      <w:contextualSpacing/>
    </w:pPr>
  </w:style>
  <w:style w:type="paragraph" w:styleId="Header">
    <w:name w:val="header"/>
    <w:basedOn w:val="Normal"/>
    <w:link w:val="HeaderChar"/>
    <w:uiPriority w:val="99"/>
    <w:unhideWhenUsed/>
    <w:rsid w:val="00792016"/>
    <w:pPr>
      <w:tabs>
        <w:tab w:val="center" w:pos="4680"/>
        <w:tab w:val="right" w:pos="9360"/>
      </w:tabs>
      <w:spacing w:line="240" w:lineRule="auto"/>
    </w:pPr>
  </w:style>
  <w:style w:type="character" w:customStyle="1" w:styleId="HeaderChar">
    <w:name w:val="Header Char"/>
    <w:basedOn w:val="DefaultParagraphFont"/>
    <w:link w:val="Header"/>
    <w:uiPriority w:val="99"/>
    <w:rsid w:val="00792016"/>
    <w:rPr>
      <w:rFonts w:ascii="Arial" w:eastAsia="Arial" w:hAnsi="Arial" w:cs="Arial"/>
      <w:color w:val="000000"/>
    </w:rPr>
  </w:style>
  <w:style w:type="paragraph" w:styleId="Footer">
    <w:name w:val="footer"/>
    <w:basedOn w:val="Normal"/>
    <w:link w:val="FooterChar"/>
    <w:uiPriority w:val="99"/>
    <w:unhideWhenUsed/>
    <w:rsid w:val="00792016"/>
    <w:pPr>
      <w:tabs>
        <w:tab w:val="center" w:pos="4680"/>
        <w:tab w:val="right" w:pos="9360"/>
      </w:tabs>
      <w:spacing w:line="240" w:lineRule="auto"/>
    </w:pPr>
  </w:style>
  <w:style w:type="character" w:customStyle="1" w:styleId="FooterChar">
    <w:name w:val="Footer Char"/>
    <w:basedOn w:val="DefaultParagraphFont"/>
    <w:link w:val="Footer"/>
    <w:uiPriority w:val="99"/>
    <w:rsid w:val="00792016"/>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437</Words>
  <Characters>2495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Syllabus--English III Honors.docx</vt:lpstr>
    </vt:vector>
  </TitlesOfParts>
  <Company/>
  <LinksUpToDate>false</LinksUpToDate>
  <CharactersWithSpaces>2927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Syllabus--English III Honors.docx</dc:title>
  <dc:creator>Patrick White</dc:creator>
  <cp:lastModifiedBy>Patrick White</cp:lastModifiedBy>
  <cp:revision>8</cp:revision>
  <dcterms:created xsi:type="dcterms:W3CDTF">2013-08-09T17:18:00Z</dcterms:created>
  <dcterms:modified xsi:type="dcterms:W3CDTF">2014-08-08T19:30:00Z</dcterms:modified>
</cp:coreProperties>
</file>